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E49B" w14:textId="77777777" w:rsidR="00D761D5" w:rsidRDefault="00D761D5" w:rsidP="00D761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14:paraId="50A2D27E" w14:textId="77777777" w:rsidR="00D761D5" w:rsidRDefault="00D761D5" w:rsidP="00D761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Информация о преподавателе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43"/>
        <w:gridCol w:w="9417"/>
      </w:tblGrid>
      <w:tr w:rsidR="00D761D5" w14:paraId="2CE7FE15" w14:textId="77777777" w:rsidTr="00D761D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0DB" w14:textId="77777777" w:rsidR="00D761D5" w:rsidRDefault="00D76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преподавателя (-ей)</w:t>
            </w:r>
          </w:p>
          <w:p w14:paraId="5FFD564E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E9BF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Колганова Марина Владимировна</w:t>
            </w:r>
          </w:p>
        </w:tc>
      </w:tr>
    </w:tbl>
    <w:p w14:paraId="5B0B4039" w14:textId="77777777" w:rsidR="00D761D5" w:rsidRDefault="00D761D5" w:rsidP="00D761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2. Формирование темы занятия общеобразовательной дисциплины с профессионально-ориентированным содержанием/ интегрированным с содержанием общепрофессиональной (специальной) дисциплины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17"/>
        <w:gridCol w:w="4465"/>
        <w:gridCol w:w="5278"/>
      </w:tblGrid>
      <w:tr w:rsidR="00D761D5" w14:paraId="588069D6" w14:textId="77777777" w:rsidTr="00D761D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A751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BBBF" w14:textId="77777777" w:rsidR="00D761D5" w:rsidRDefault="00D76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 дисциплина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68C0" w14:textId="77777777" w:rsidR="00D761D5" w:rsidRDefault="00D76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Общепрофессиональная/специальная дисциплина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если есть интеграция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761D5" w14:paraId="36695AA0" w14:textId="77777777" w:rsidTr="00D761D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19A6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627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ОД.01 Физика</w:t>
            </w:r>
          </w:p>
          <w:p w14:paraId="3A039FA2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DF0C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МДК.01.01 Технология изготовления столярных изделий. Технология столярно-монтажных работ,</w:t>
            </w:r>
          </w:p>
          <w:p w14:paraId="53EC96FD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ОП.07 Строительная графика</w:t>
            </w:r>
          </w:p>
        </w:tc>
      </w:tr>
      <w:tr w:rsidR="00D761D5" w14:paraId="07A0A3B6" w14:textId="77777777" w:rsidTr="00D761D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897D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4054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Раздел. Механика</w:t>
            </w:r>
          </w:p>
          <w:p w14:paraId="19D187AC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A1F6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МДК.01.01 Раздел 1.3. Основные деревообрабатывающие станки</w:t>
            </w:r>
          </w:p>
          <w:p w14:paraId="61A810FD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ОП.07 Раздел Чертежи по профессии</w:t>
            </w:r>
          </w:p>
        </w:tc>
      </w:tr>
      <w:tr w:rsidR="00D761D5" w14:paraId="0D9156E6" w14:textId="77777777" w:rsidTr="00D761D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42E0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6956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Кинематика</w:t>
            </w:r>
          </w:p>
          <w:p w14:paraId="757CD989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600B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МДК.01.01  Тема: Сверлильно-пазовальные станки: виды, устройство, принцип действия, назначение;</w:t>
            </w:r>
          </w:p>
          <w:p w14:paraId="431B68D4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ОП.07  Тема: Условно-графическое изображение машин и механизмов</w:t>
            </w:r>
          </w:p>
        </w:tc>
      </w:tr>
      <w:tr w:rsidR="00D761D5" w14:paraId="7E619AAF" w14:textId="77777777" w:rsidTr="00D761D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6CC8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E31D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кинематической схемы сверлильного станка</w:t>
            </w:r>
          </w:p>
        </w:tc>
      </w:tr>
    </w:tbl>
    <w:p w14:paraId="017832E6" w14:textId="77777777" w:rsidR="00D761D5" w:rsidRDefault="00D761D5" w:rsidP="00D761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3. Общая информация по занятию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65"/>
        <w:gridCol w:w="9695"/>
      </w:tblGrid>
      <w:tr w:rsidR="00D761D5" w14:paraId="3E9D3112" w14:textId="77777777" w:rsidTr="00D761D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56D3" w14:textId="77777777" w:rsidR="00D761D5" w:rsidRDefault="00D76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ФГОС СПО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формате 08.01.24)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E27A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столярно-плотничных, паркетных и стекольных работ</w:t>
            </w:r>
          </w:p>
        </w:tc>
      </w:tr>
      <w:tr w:rsidR="00D761D5" w14:paraId="1E8A6890" w14:textId="77777777" w:rsidTr="00D761D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55B5" w14:textId="77777777" w:rsidR="00D761D5" w:rsidRDefault="00D76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занятий и форма проведения (возможен выбор нескольких вариантов)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D640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 обобщение способов действия</w:t>
            </w:r>
          </w:p>
          <w:p w14:paraId="7FEC1263" w14:textId="77777777" w:rsidR="00D761D5" w:rsidRDefault="00D761D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</w:tc>
      </w:tr>
      <w:tr w:rsidR="00D761D5" w14:paraId="311D350B" w14:textId="77777777" w:rsidTr="00D761D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14E2" w14:textId="77777777" w:rsidR="00D761D5" w:rsidRDefault="00D76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изучения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0143" w14:textId="77777777" w:rsidR="00D761D5" w:rsidRDefault="00D761D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репродуктивный (выполнение деятельности по образцу, инструкции или под руководством);</w:t>
            </w:r>
          </w:p>
        </w:tc>
      </w:tr>
      <w:tr w:rsidR="00D761D5" w14:paraId="5E6B0C96" w14:textId="77777777" w:rsidTr="00D761D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A855" w14:textId="77777777" w:rsidR="00D761D5" w:rsidRDefault="00D76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Адаптация для студентов с ОВЗ</w:t>
            </w:r>
          </w:p>
          <w:p w14:paraId="3DAEADB4" w14:textId="77777777" w:rsidR="00D761D5" w:rsidRDefault="00D76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B0A6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программа 08.01.24 для студентов:</w:t>
            </w:r>
          </w:p>
          <w:p w14:paraId="5967BD79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нарушения слуха;</w:t>
            </w:r>
          </w:p>
          <w:p w14:paraId="7BDCBDD2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нарушения.</w:t>
            </w:r>
          </w:p>
        </w:tc>
      </w:tr>
      <w:tr w:rsidR="00D761D5" w14:paraId="1A584276" w14:textId="77777777" w:rsidTr="00D761D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B487" w14:textId="77777777" w:rsidR="00D761D5" w:rsidRDefault="00D76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Учебник, информационные источники</w:t>
            </w:r>
          </w:p>
          <w:p w14:paraId="53F0774F" w14:textId="77777777" w:rsidR="00D761D5" w:rsidRDefault="00D76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EA7D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Технология плотничных, столярных, стекольных и паркетных работ. Практикум: учеб.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пособие для нач. проф. образования/ 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Ивилян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М.И. Кидалова – М.: Издательский центр «Академия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»,.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2020 – 256 с.;</w:t>
            </w:r>
          </w:p>
          <w:p w14:paraId="55B9A09D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Деревообрабатывающие станки: Учебник для нач. проф. образования/ В.И. Коротков – 2-е изд., стер. – М.: Издательский центр «Академия», 2022. – 304 с.;</w:t>
            </w:r>
          </w:p>
          <w:p w14:paraId="4D5393C1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Инженерная графика: учебник для студентов учреждений сред. проф. образования/ С.Н. Муравьев, Ф.И.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Пуйческу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Н.А. Чванова; под ред. С.Н. Муравьева – 4-е изд. Стер. – М.: Издательский центр «Академия» -320 с.</w:t>
            </w:r>
          </w:p>
        </w:tc>
      </w:tr>
      <w:tr w:rsidR="00D761D5" w14:paraId="0338A0CF" w14:textId="77777777" w:rsidTr="00D761D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5932" w14:textId="77777777" w:rsidR="00D761D5" w:rsidRDefault="00D76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Ключевые слова</w:t>
            </w:r>
          </w:p>
          <w:p w14:paraId="0D3CB313" w14:textId="77777777" w:rsidR="00D761D5" w:rsidRDefault="00D76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A68F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действия сверлильного станка. Кинематика, схема, кинематическая схема, условно-графическое изображение элементов  механизмов, спецификация.</w:t>
            </w:r>
          </w:p>
        </w:tc>
      </w:tr>
      <w:tr w:rsidR="00D761D5" w14:paraId="6C71A28E" w14:textId="77777777" w:rsidTr="00D761D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532" w14:textId="77777777" w:rsidR="00D761D5" w:rsidRDefault="00D76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Базовые понятия</w:t>
            </w:r>
          </w:p>
          <w:p w14:paraId="2A02D826" w14:textId="77777777" w:rsidR="00D761D5" w:rsidRDefault="00D76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F123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машина, механизм. Устройство сверлильного станка: электродвигатель, исполнительный механизм, передаточный механизм (шпиндель, патрон, речная, ременная, зубчатая, винтовая передача).</w:t>
            </w:r>
          </w:p>
        </w:tc>
      </w:tr>
      <w:tr w:rsidR="00D761D5" w14:paraId="7EE3C6CC" w14:textId="77777777" w:rsidTr="00D761D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0F6E" w14:textId="77777777" w:rsidR="00D761D5" w:rsidRDefault="00D76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  <w:p w14:paraId="723AD3E3" w14:textId="77777777" w:rsidR="00D761D5" w:rsidRDefault="00D76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9F01" w14:textId="77777777" w:rsidR="00D761D5" w:rsidRDefault="00D76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На уроке  изучим понятие  кинематическая схема, обозначение элементов механизмов на кинематической схеме и термины содержания кинематических схем. Рассмотрим практическую работу по чтению кинематических схем машин и механизмов,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которая,  поможет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обучающимся научиться анализировать и понимать принципы работы механизмов. Урок поможет обучающимся развить навыки работы с кинематическими схемами и понимание их важности в машиностроении и других отраслях промышленности.</w:t>
            </w:r>
          </w:p>
        </w:tc>
      </w:tr>
    </w:tbl>
    <w:p w14:paraId="034E6D5C" w14:textId="77777777" w:rsidR="00D761D5" w:rsidRDefault="00D761D5" w:rsidP="00D761D5">
      <w:pPr>
        <w:rPr>
          <w:rFonts w:ascii="Times New Roman" w:hAnsi="Times New Roman"/>
          <w:sz w:val="24"/>
          <w:szCs w:val="24"/>
        </w:rPr>
      </w:pPr>
    </w:p>
    <w:p w14:paraId="72C60F9A" w14:textId="77777777" w:rsidR="00D761D5" w:rsidRDefault="00D761D5" w:rsidP="00D761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Тематическое содержание и планируемые результаты:</w:t>
      </w:r>
    </w:p>
    <w:p w14:paraId="33517518" w14:textId="77777777" w:rsidR="00D761D5" w:rsidRDefault="00D761D5" w:rsidP="00D761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общих компетенций (код и наименование):</w:t>
      </w:r>
    </w:p>
    <w:tbl>
      <w:tblPr>
        <w:tblpPr w:leftFromText="180" w:rightFromText="180" w:bottomFromText="200" w:vertAnchor="text" w:tblpXSpec="center" w:tblpY="1"/>
        <w:tblOverlap w:val="never"/>
        <w:tblW w:w="1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11642"/>
      </w:tblGrid>
      <w:tr w:rsidR="00D761D5" w14:paraId="468C74CD" w14:textId="77777777" w:rsidTr="00A1631D">
        <w:trPr>
          <w:trHeight w:val="287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5E4B9" w14:textId="77777777" w:rsidR="00D761D5" w:rsidRDefault="00D76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11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24603B" w14:textId="77777777" w:rsidR="00D761D5" w:rsidRDefault="00D7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761D5" w14:paraId="27D5B4EB" w14:textId="77777777" w:rsidTr="00A1631D">
        <w:trPr>
          <w:trHeight w:val="517"/>
        </w:trPr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569AD40" w14:textId="77777777" w:rsidR="00D761D5" w:rsidRDefault="00D76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1164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2281C63" w14:textId="77777777" w:rsidR="00D761D5" w:rsidRDefault="00D7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D761D5" w14:paraId="5426DD63" w14:textId="77777777" w:rsidTr="00A1631D">
        <w:trPr>
          <w:trHeight w:val="517"/>
        </w:trPr>
        <w:tc>
          <w:tcPr>
            <w:tcW w:w="19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A62A1" w14:textId="77777777" w:rsidR="00D761D5" w:rsidRDefault="00D761D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68A5C" w14:textId="77777777" w:rsidR="00D761D5" w:rsidRDefault="00D761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61D5" w14:paraId="1387B918" w14:textId="77777777" w:rsidTr="00A1631D">
        <w:trPr>
          <w:trHeight w:val="517"/>
        </w:trPr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2080371" w14:textId="77777777" w:rsidR="00D761D5" w:rsidRDefault="00D76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1164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878F625" w14:textId="77777777" w:rsidR="00D761D5" w:rsidRDefault="00D7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D761D5" w14:paraId="5C31B06E" w14:textId="77777777" w:rsidTr="00A1631D">
        <w:trPr>
          <w:trHeight w:val="517"/>
        </w:trPr>
        <w:tc>
          <w:tcPr>
            <w:tcW w:w="19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4846A" w14:textId="77777777" w:rsidR="00D761D5" w:rsidRDefault="00D761D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8C746" w14:textId="77777777" w:rsidR="00D761D5" w:rsidRDefault="00D761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61D5" w14:paraId="5421856B" w14:textId="77777777" w:rsidTr="00A1631D">
        <w:trPr>
          <w:trHeight w:val="517"/>
        </w:trPr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94A4A4B" w14:textId="77777777" w:rsidR="00D761D5" w:rsidRDefault="00D76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1164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2111363" w14:textId="77777777" w:rsidR="00D761D5" w:rsidRDefault="00D7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</w:t>
            </w:r>
          </w:p>
        </w:tc>
      </w:tr>
      <w:tr w:rsidR="00D761D5" w14:paraId="2F476E95" w14:textId="77777777" w:rsidTr="00A1631D">
        <w:trPr>
          <w:trHeight w:val="517"/>
        </w:trPr>
        <w:tc>
          <w:tcPr>
            <w:tcW w:w="19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84C83" w14:textId="77777777" w:rsidR="00D761D5" w:rsidRDefault="00D761D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C13FB" w14:textId="77777777" w:rsidR="00D761D5" w:rsidRDefault="00D761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61D5" w14:paraId="23D9FE88" w14:textId="77777777" w:rsidTr="00A1631D">
        <w:trPr>
          <w:trHeight w:val="525"/>
        </w:trPr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26A2145" w14:textId="77777777" w:rsidR="00D761D5" w:rsidRDefault="00D761D5">
            <w:pPr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ОК 05</w:t>
            </w:r>
          </w:p>
        </w:tc>
        <w:tc>
          <w:tcPr>
            <w:tcW w:w="1164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C8B376C" w14:textId="77777777" w:rsidR="00D761D5" w:rsidRDefault="00D761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761D5" w14:paraId="2837F90B" w14:textId="77777777" w:rsidTr="00A1631D">
        <w:trPr>
          <w:trHeight w:val="525"/>
        </w:trPr>
        <w:tc>
          <w:tcPr>
            <w:tcW w:w="19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66824" w14:textId="77777777" w:rsidR="00D761D5" w:rsidRDefault="00D761D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62AE1" w14:textId="77777777" w:rsidR="00D761D5" w:rsidRDefault="00D761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61D5" w14:paraId="6EDF0CC3" w14:textId="77777777" w:rsidTr="00A1631D">
        <w:trPr>
          <w:trHeight w:val="525"/>
        </w:trPr>
        <w:tc>
          <w:tcPr>
            <w:tcW w:w="19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9E5DA" w14:textId="77777777" w:rsidR="00D761D5" w:rsidRDefault="00D761D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3A148" w14:textId="77777777" w:rsidR="00D761D5" w:rsidRDefault="00D761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E0081E8" w14:textId="77777777" w:rsidR="00D761D5" w:rsidRDefault="00D761D5" w:rsidP="00D761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>
        <w:rPr>
          <w:rFonts w:ascii="Times New Roman" w:hAnsi="Times New Roman"/>
          <w:b/>
          <w:sz w:val="24"/>
          <w:szCs w:val="24"/>
        </w:rPr>
        <w:t>профессиональных  компетенций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(код и наименование):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11920"/>
      </w:tblGrid>
      <w:tr w:rsidR="00D761D5" w14:paraId="5C94BD1B" w14:textId="77777777" w:rsidTr="00D761D5">
        <w:tc>
          <w:tcPr>
            <w:tcW w:w="1418" w:type="dxa"/>
          </w:tcPr>
          <w:p w14:paraId="7484921F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  <w:p w14:paraId="1CE69E62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6" w:type="dxa"/>
            <w:hideMark/>
          </w:tcPr>
          <w:p w14:paraId="5656D776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рабочее место в соответствии с требованиями охраны труда и техники безопасности.</w:t>
            </w:r>
          </w:p>
        </w:tc>
      </w:tr>
      <w:tr w:rsidR="00D761D5" w14:paraId="13A8FAA3" w14:textId="77777777" w:rsidTr="00D761D5">
        <w:tc>
          <w:tcPr>
            <w:tcW w:w="1418" w:type="dxa"/>
          </w:tcPr>
          <w:p w14:paraId="51279C95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ПК.1.2</w:t>
            </w:r>
          </w:p>
          <w:p w14:paraId="77AEEFEB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6" w:type="dxa"/>
            <w:hideMark/>
          </w:tcPr>
          <w:p w14:paraId="0D370AE0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подготовительные работы</w:t>
            </w:r>
          </w:p>
        </w:tc>
      </w:tr>
      <w:tr w:rsidR="00D761D5" w14:paraId="30389617" w14:textId="77777777" w:rsidTr="00D761D5">
        <w:tc>
          <w:tcPr>
            <w:tcW w:w="1418" w:type="dxa"/>
            <w:hideMark/>
          </w:tcPr>
          <w:p w14:paraId="54A3E8B9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12126" w:type="dxa"/>
          </w:tcPr>
          <w:p w14:paraId="2F23F32D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Изготавливать простые столярные тяги и заготовки столярных изделий</w:t>
            </w:r>
          </w:p>
          <w:p w14:paraId="1134C364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1D5" w14:paraId="5532B6FD" w14:textId="77777777" w:rsidTr="00D761D5">
        <w:tc>
          <w:tcPr>
            <w:tcW w:w="1418" w:type="dxa"/>
            <w:hideMark/>
          </w:tcPr>
          <w:p w14:paraId="05E2C421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12126" w:type="dxa"/>
            <w:hideMark/>
          </w:tcPr>
          <w:p w14:paraId="678ADC4F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Изготавливать столярные изделия различной сложности из предусмотренного техническим заданием материала, в соответствии с установленной нормой расхода, чертежом и требованиями к качеству</w:t>
            </w:r>
          </w:p>
        </w:tc>
      </w:tr>
    </w:tbl>
    <w:p w14:paraId="15A2DE28" w14:textId="77777777" w:rsidR="00D761D5" w:rsidRDefault="00D761D5" w:rsidP="00D761D5">
      <w:pPr>
        <w:rPr>
          <w:rFonts w:ascii="Times New Roman" w:hAnsi="Times New Roman"/>
          <w:sz w:val="24"/>
          <w:szCs w:val="24"/>
        </w:rPr>
      </w:pPr>
    </w:p>
    <w:p w14:paraId="5505EC74" w14:textId="77777777" w:rsidR="00D761D5" w:rsidRDefault="00D761D5" w:rsidP="00D761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основных этапов занятия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9"/>
        <w:gridCol w:w="2002"/>
        <w:gridCol w:w="1878"/>
        <w:gridCol w:w="2171"/>
        <w:gridCol w:w="1973"/>
        <w:gridCol w:w="4157"/>
      </w:tblGrid>
      <w:tr w:rsidR="00D761D5" w14:paraId="7A4F9EC4" w14:textId="77777777" w:rsidTr="00D761D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EFBC" w14:textId="77777777" w:rsidR="00D761D5" w:rsidRDefault="00D76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занятия, продолжительность в мин.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F815" w14:textId="77777777" w:rsidR="00D761D5" w:rsidRDefault="00D76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0FFB" w14:textId="77777777" w:rsidR="00D761D5" w:rsidRDefault="00D76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B534" w14:textId="77777777" w:rsidR="00D761D5" w:rsidRDefault="00D76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3508" w14:textId="77777777" w:rsidR="00D761D5" w:rsidRDefault="00D76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Типы оценочных мероприятий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1CAB" w14:textId="77777777" w:rsidR="00D761D5" w:rsidRDefault="00D76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материалы МТО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(на каждом этапе!)</w:t>
            </w:r>
          </w:p>
        </w:tc>
      </w:tr>
      <w:tr w:rsidR="00D761D5" w14:paraId="49340230" w14:textId="77777777" w:rsidTr="00D761D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AC74" w14:textId="77777777" w:rsidR="00D761D5" w:rsidRDefault="00D76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C3AA" w14:textId="77777777" w:rsidR="00D761D5" w:rsidRDefault="00D76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55AF" w14:textId="77777777" w:rsidR="00D761D5" w:rsidRDefault="00D76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D70B" w14:textId="77777777" w:rsidR="00D761D5" w:rsidRDefault="00D76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8AE0" w14:textId="77777777" w:rsidR="00D761D5" w:rsidRDefault="00D76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90F6" w14:textId="77777777" w:rsidR="00D761D5" w:rsidRDefault="00D76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761D5" w14:paraId="461D9FD0" w14:textId="77777777" w:rsidTr="00D761D5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B697" w14:textId="77777777" w:rsidR="00D761D5" w:rsidRDefault="00D76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Организационный этап занятия</w:t>
            </w:r>
          </w:p>
        </w:tc>
      </w:tr>
      <w:tr w:rsidR="00D761D5" w14:paraId="231C0B06" w14:textId="77777777" w:rsidTr="00D761D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CA32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проверка знаний по дисциплинам с профессиональной направленностью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E5FD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Настрой на работу, создание благоприятной атмосферы. Приветствие обучающихся, проверка готовности к совместной деятельности. Проверка наличия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журналу, назначение дежурных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DE46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Настраиваются на активную и продуктивную работу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E238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Убедиться, что материал,  раннее проведенного занятия ребята усвоили.</w:t>
            </w:r>
          </w:p>
          <w:p w14:paraId="45A2606D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обучающихся к восприятию нового материала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0686" w14:textId="77777777" w:rsidR="00D761D5" w:rsidRDefault="00D761D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FCBF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презентация, тестовое задание.</w:t>
            </w:r>
          </w:p>
          <w:p w14:paraId="54C522D3" w14:textId="77777777" w:rsidR="00D761D5" w:rsidRDefault="00D761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Приложение 1.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477"/>
              <w:gridCol w:w="1454"/>
            </w:tblGrid>
            <w:tr w:rsidR="00D761D5" w14:paraId="5E0518FC" w14:textId="77777777"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5CC33" w14:textId="77777777" w:rsidR="00D761D5" w:rsidRDefault="00D761D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Вопрос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078850" w14:textId="77777777" w:rsidR="00D761D5" w:rsidRDefault="00D761D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Ответ</w:t>
                  </w:r>
                </w:p>
              </w:tc>
            </w:tr>
            <w:tr w:rsidR="00D761D5" w14:paraId="6CFA6782" w14:textId="77777777"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9C7708" w14:textId="77777777" w:rsidR="00D761D5" w:rsidRDefault="00D761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Перечислите основные механизмы деревообрабатывающего станка?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8F2E93" w14:textId="77777777" w:rsidR="00D761D5" w:rsidRDefault="00D761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Двигательный, передаточный, исполнительный</w:t>
                  </w:r>
                </w:p>
              </w:tc>
            </w:tr>
            <w:tr w:rsidR="00D761D5" w14:paraId="1A2E9A9B" w14:textId="77777777"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61E993" w14:textId="77777777" w:rsidR="00D761D5" w:rsidRDefault="00D761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Что такое двигательный механизм?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4AA1D1" w14:textId="77777777" w:rsidR="00D761D5" w:rsidRDefault="00D761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Электродвигатель – устройство, которое преобразует какой-либо вид энергии в механическую работу</w:t>
                  </w:r>
                </w:p>
              </w:tc>
            </w:tr>
            <w:tr w:rsidR="00D761D5" w14:paraId="2724711B" w14:textId="77777777"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EDF152" w14:textId="77777777" w:rsidR="00D761D5" w:rsidRDefault="00D761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Какие передаточные механизмы знаете?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F956E" w14:textId="77777777" w:rsidR="00D761D5" w:rsidRDefault="00D761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Виды передач: цепные,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зубчатые, ременные, реечные, винтовые.</w:t>
                  </w:r>
                </w:p>
              </w:tc>
            </w:tr>
            <w:tr w:rsidR="00D761D5" w14:paraId="2302E632" w14:textId="77777777"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13F1F9" w14:textId="77777777" w:rsidR="00D761D5" w:rsidRDefault="00D761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Назовите исполнительный механизм сверлильного станка?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36BD23" w14:textId="77777777" w:rsidR="00D761D5" w:rsidRDefault="00D761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Шпиндель, патрон и сверло</w:t>
                  </w:r>
                </w:p>
              </w:tc>
            </w:tr>
            <w:tr w:rsidR="00D761D5" w14:paraId="29412687" w14:textId="77777777"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45D705" w14:textId="77777777" w:rsidR="00D761D5" w:rsidRDefault="00D761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Какие виды сверл знаете?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569FE7" w14:textId="77777777" w:rsidR="00D761D5" w:rsidRDefault="00D761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Спиральное, винтовое, ложечное, центровое, перовое</w:t>
                  </w:r>
                </w:p>
              </w:tc>
            </w:tr>
            <w:tr w:rsidR="00D761D5" w14:paraId="25C45AA5" w14:textId="77777777"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6FD911" w14:textId="77777777" w:rsidR="00D761D5" w:rsidRDefault="00D761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Что такое шпиндель сверлильного станка?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E73AB7" w14:textId="77777777" w:rsidR="00D761D5" w:rsidRDefault="00D761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Это вал,  выходящий из редуктора (коробки передач) имеющий патрон, в который вставляется сверло. Шпиндель служит для закрепления и вращения режущего инструмента (сверла).</w:t>
                  </w:r>
                </w:p>
              </w:tc>
            </w:tr>
            <w:tr w:rsidR="00D761D5" w14:paraId="01D6BB7E" w14:textId="77777777"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62F73" w14:textId="77777777" w:rsidR="00D761D5" w:rsidRDefault="00D761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Назначение сверлильного станка?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741DE" w14:textId="77777777" w:rsidR="00D761D5" w:rsidRDefault="00D761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Это технологическая машина, которая служит для того, чтобы получать цилиндрические отверстия.</w:t>
                  </w:r>
                </w:p>
              </w:tc>
            </w:tr>
          </w:tbl>
          <w:p w14:paraId="25E37C15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1D5" w14:paraId="0D0A1755" w14:textId="77777777" w:rsidTr="00D761D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A40C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</w:p>
          <w:p w14:paraId="6FA5230B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502A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узнать,  что то новое,  необходимо повторить уже изученный материал.</w:t>
            </w:r>
          </w:p>
          <w:p w14:paraId="4A9615C7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повторение, обратную связь.</w:t>
            </w:r>
          </w:p>
          <w:p w14:paraId="7ACE47CF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Убеждается в точности ответов; создает ситуацию успеха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CC34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используя знания предыдущих уроков,  отвечают на поставленные вопросы (с одновременной проверкой)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D868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Убедиться, что обучающиеся усвоили - Устройство и назначение сверлильного станка по дереву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EEBD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A425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1D5" w14:paraId="10B74C90" w14:textId="77777777" w:rsidTr="00D761D5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BCF8" w14:textId="77777777" w:rsidR="00D761D5" w:rsidRDefault="00D76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Основной этап занятия</w:t>
            </w:r>
          </w:p>
        </w:tc>
      </w:tr>
      <w:tr w:rsidR="00D761D5" w14:paraId="0B24A29F" w14:textId="77777777" w:rsidTr="00D761D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FB50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нового материала, 15 мин.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2572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Актуализируем наши знания, чтобы урок был результативным.</w:t>
            </w:r>
          </w:p>
          <w:p w14:paraId="61C76A24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Цитата: «Технические изобретения – это как головоломки, в которых надо разобраться. А схема движения тел, без учета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причин его возникновения – это наши инструкции для решения этой головоломки». О чем эта цитата? Учитель помогает сформулировать цель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DE37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 называют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проблему:  (в цитате говорится о машинах и механизмах, кинематических схемах). Тема нашего урока – «Принцип действия сверлильного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станка. Чтение кинематической схемы».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B67A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навыки практико-ориентированной деятельности. Анализ и осмысление полученной информации. Уметь самостоятельно ставить цели и находить ответы на основе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соотнесения того, что уже известно и усвоено и того, что еще предстоит сделать. Развивать умения извлекать нужную информацию и применять ее в своей работе.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3FA3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Устные ответы на вопросы. Беседа по темам:</w:t>
            </w:r>
          </w:p>
          <w:p w14:paraId="57631778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-кинематика;</w:t>
            </w:r>
          </w:p>
          <w:p w14:paraId="0F884CD5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условно-графические изображения элементов кинематических схем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52FA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видеоролик </w:t>
            </w:r>
            <w:r w:rsidR="00CA3552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14:paraId="23944B97" w14:textId="77777777" w:rsidR="00D761D5" w:rsidRDefault="00D761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Приложение 2.</w:t>
            </w:r>
          </w:p>
        </w:tc>
      </w:tr>
      <w:tr w:rsidR="00D761D5" w14:paraId="02357EE3" w14:textId="77777777" w:rsidTr="00D761D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5B2C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изученного материала, 10 мин.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5D50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самостоятельную работу обучающихся. Помогает сформулировать новые понятия. Подводит  обучающихся к планированию дальнейших действий, к активной мыслительной деятельности, принятию и удержанию учебной задачи.</w:t>
            </w:r>
          </w:p>
          <w:p w14:paraId="2CDD6DA0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Обращает внимание на оформление работы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695E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карточкой заданием. Выполняют чертеж кинематической схемы сверлильного станка, заполняют спецификацию элементов станка, передающих движение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179B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задания. Формирование навыков аккуратного выполнения работы</w:t>
            </w:r>
          </w:p>
          <w:p w14:paraId="55CC9B0E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текстовую и графическую информацию. Выполняют чертеж кинематической схемы сверлильного станка, заполняют спецификацию элементов станка, передающих движение по правилам изображения УГО кинематических схем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4AC5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практическая  работа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2382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карточка задание</w:t>
            </w:r>
          </w:p>
          <w:p w14:paraId="1949180F" w14:textId="77777777" w:rsidR="00D761D5" w:rsidRDefault="00D761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Приложение 3.</w:t>
            </w:r>
          </w:p>
          <w:p w14:paraId="242CA528" w14:textId="77777777" w:rsidR="00D761D5" w:rsidRDefault="00D761D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FC8C1BA" w14:textId="77777777" w:rsidR="00D761D5" w:rsidRDefault="00D761D5">
            <w:pPr>
              <w:ind w:firstLine="7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ПРАКТИЧЕСКАЯ  РАБОТА</w:t>
            </w:r>
          </w:p>
          <w:p w14:paraId="33BCE060" w14:textId="77777777" w:rsidR="00D761D5" w:rsidRDefault="00D761D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Тема: Чтение кинематической схемы сверлильного станка</w:t>
            </w:r>
          </w:p>
          <w:p w14:paraId="6FF89A9D" w14:textId="77777777" w:rsidR="00D761D5" w:rsidRDefault="00D761D5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Цели выполнения практической работы:</w:t>
            </w:r>
          </w:p>
          <w:p w14:paraId="2F506DC6" w14:textId="77777777" w:rsidR="00D761D5" w:rsidRDefault="00D761D5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освоить порядок чтения и выполнения чертежа кинематической схемы;</w:t>
            </w:r>
          </w:p>
          <w:p w14:paraId="3B901EC5" w14:textId="77777777" w:rsidR="00D761D5" w:rsidRDefault="00D761D5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научиться читать и выполнять чертеж кинематической схемы;</w:t>
            </w:r>
          </w:p>
          <w:p w14:paraId="22F93D3E" w14:textId="77777777" w:rsidR="00D761D5" w:rsidRDefault="00D761D5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составлять спецификацию элементов кинематической схемы.</w:t>
            </w:r>
          </w:p>
          <w:p w14:paraId="4EAF268D" w14:textId="77777777" w:rsidR="00D761D5" w:rsidRDefault="00D761D5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Задание:</w:t>
            </w:r>
          </w:p>
          <w:p w14:paraId="3066BD73" w14:textId="77777777" w:rsidR="00D761D5" w:rsidRDefault="00D761D5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Ознакомиться с порядком чтения и выполнения чертежа кинематической схемы, посмотрев видеоурок;</w:t>
            </w:r>
          </w:p>
          <w:p w14:paraId="707EB087" w14:textId="77777777" w:rsidR="00D761D5" w:rsidRDefault="00D761D5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Выполните чертеж кинематической схемы сверлильного станка, используя условные обозначения элементов кинематических схем.</w:t>
            </w:r>
          </w:p>
          <w:p w14:paraId="47471D62" w14:textId="77777777" w:rsidR="00D761D5" w:rsidRDefault="00D761D5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Составьте спецификацию УГО элементов кинематической схемы сверлильного станка, определив название всех элементов.</w:t>
            </w:r>
          </w:p>
          <w:p w14:paraId="0E3F19A3" w14:textId="77777777" w:rsidR="00D761D5" w:rsidRDefault="00D761D5">
            <w:pPr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Заполните таблицу спецификации: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62"/>
              <w:gridCol w:w="2083"/>
              <w:gridCol w:w="1086"/>
            </w:tblGrid>
            <w:tr w:rsidR="00D761D5" w14:paraId="3D2E9760" w14:textId="77777777"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C73E4F" w14:textId="77777777" w:rsidR="00D761D5" w:rsidRDefault="00D761D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Поз.</w:t>
                  </w:r>
                </w:p>
              </w:tc>
              <w:tc>
                <w:tcPr>
                  <w:tcW w:w="4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AE2A19" w14:textId="77777777" w:rsidR="00D761D5" w:rsidRDefault="00D761D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1F346" w14:textId="77777777" w:rsidR="00D761D5" w:rsidRDefault="00D761D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Кол-во</w:t>
                  </w:r>
                </w:p>
              </w:tc>
            </w:tr>
            <w:tr w:rsidR="00D761D5" w14:paraId="5663E215" w14:textId="77777777"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21AA3" w14:textId="77777777" w:rsidR="00D761D5" w:rsidRDefault="00D761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4B41D" w14:textId="77777777" w:rsidR="00D761D5" w:rsidRDefault="00D761D5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E684A" w14:textId="77777777" w:rsidR="00D761D5" w:rsidRDefault="00D761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761D5" w14:paraId="60CD409F" w14:textId="77777777"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51B91" w14:textId="77777777" w:rsidR="00D761D5" w:rsidRDefault="00D761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F5EA6" w14:textId="77777777" w:rsidR="00D761D5" w:rsidRDefault="00D761D5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EB907" w14:textId="77777777" w:rsidR="00D761D5" w:rsidRDefault="00D761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3D34FE63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0FE1A6" w14:textId="77777777" w:rsidR="00D761D5" w:rsidRDefault="00D761D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D50744C" w14:textId="77777777" w:rsidR="00D761D5" w:rsidRDefault="00D761D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28A5D07" w14:textId="77777777" w:rsidR="00D761D5" w:rsidRDefault="00D761D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11FB215" w14:textId="77777777" w:rsidR="00D761D5" w:rsidRDefault="00D761D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7FF8F9E" w14:textId="77777777" w:rsidR="00D761D5" w:rsidRDefault="00D761D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61D5" w14:paraId="0D3A2EED" w14:textId="77777777" w:rsidTr="00D761D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7FD0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34FE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CA5F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46AD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1C1D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4007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1D5" w14:paraId="4F4C315B" w14:textId="77777777" w:rsidTr="00D761D5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0089" w14:textId="77777777" w:rsidR="00D761D5" w:rsidRDefault="00D76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Заключительный этап занятия</w:t>
            </w:r>
          </w:p>
        </w:tc>
      </w:tr>
      <w:tr w:rsidR="00D761D5" w14:paraId="43C03294" w14:textId="77777777" w:rsidTr="00D761D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42A1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Диагностика, 5 мин.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FAC5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работы. Анализ работы группы. Подведение итогов работы и обсуждение его важности для развития технических навыков и понимания принципов работы механизмов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4112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правильность выполнения работы</w:t>
            </w:r>
          </w:p>
          <w:p w14:paraId="0DD7F96D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 соседа)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92AE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профессиональных компетенций. Результаты выполнения сверяют с эталоном (слайд)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ED02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 в парах, подсчитывают количество правильных и неправильных ответов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0B9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презентация (слайд с ответами)</w:t>
            </w:r>
          </w:p>
          <w:p w14:paraId="48F9B1BB" w14:textId="77777777" w:rsidR="00D761D5" w:rsidRDefault="00D761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Приложение 4.</w:t>
            </w:r>
          </w:p>
          <w:p w14:paraId="2E243BAF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493C1B" wp14:editId="1193AD3B">
                  <wp:extent cx="1685925" cy="2295525"/>
                  <wp:effectExtent l="0" t="0" r="9525" b="952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27FDE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1D5" w14:paraId="573C07C6" w14:textId="77777777" w:rsidTr="00D761D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23D1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итогов, домашнее задание,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мин.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F0C8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 оценки в журнал;</w:t>
            </w:r>
          </w:p>
          <w:p w14:paraId="21CCD2B1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выдает домашнее задание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A651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Слушаю, фиксируют домашнее задание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5F59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теоретического и практического навыка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9EB6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B3F7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задание. Составить кинематическую схему и спецификацию устройства</w:t>
            </w:r>
          </w:p>
          <w:p w14:paraId="3873CA58" w14:textId="77777777" w:rsidR="00D761D5" w:rsidRDefault="00D761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Приложение 5.</w:t>
            </w:r>
          </w:p>
          <w:p w14:paraId="4D2673F9" w14:textId="77777777" w:rsidR="00B26C01" w:rsidRDefault="00B26C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69669B" wp14:editId="0B922EAA">
                  <wp:extent cx="2505075" cy="1495425"/>
                  <wp:effectExtent l="0" t="0" r="9525" b="9525"/>
                  <wp:docPr id="2" name="Рисунок 2" descr="https://konspekta.net/wiki2/baza1/581187058933.files/image02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konspekta.net/wiki2/baza1/581187058933.files/image025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737" cy="1494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1D5" w14:paraId="3176F985" w14:textId="77777777" w:rsidTr="00D761D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1B7C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Рефлексия….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34BE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Приклейте к своей работе цветной кружок:</w:t>
            </w:r>
          </w:p>
          <w:p w14:paraId="2DEE4EEA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зеленый – все понятно;</w:t>
            </w:r>
          </w:p>
          <w:p w14:paraId="2A564472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желтый – есть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сложности в восприятии;</w:t>
            </w:r>
          </w:p>
          <w:p w14:paraId="4A8C904C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красный – тяжело и непонятно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8702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1192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самоконтроля, анализа собственной деятельности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F093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E569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Цветовые квадраты (зеленый, желтый, красный)</w:t>
            </w:r>
          </w:p>
          <w:p w14:paraId="1390B4DB" w14:textId="77777777" w:rsidR="00D761D5" w:rsidRDefault="00D76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4F337D" w14:textId="77777777" w:rsidR="00D761D5" w:rsidRDefault="00D761D5" w:rsidP="00D761D5">
      <w:pPr>
        <w:rPr>
          <w:rFonts w:ascii="Times New Roman" w:hAnsi="Times New Roman"/>
          <w:sz w:val="24"/>
          <w:szCs w:val="24"/>
        </w:rPr>
      </w:pPr>
    </w:p>
    <w:p w14:paraId="457729E3" w14:textId="77777777" w:rsidR="00D761D5" w:rsidRDefault="00D761D5" w:rsidP="00D761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источники информации:</w:t>
      </w:r>
    </w:p>
    <w:p w14:paraId="078EBD63" w14:textId="77777777" w:rsidR="00D761D5" w:rsidRDefault="00D761D5" w:rsidP="00D761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Презентации: «Актуализация знаний», «Принцип действия сверлильного станка»;</w:t>
      </w:r>
    </w:p>
    <w:p w14:paraId="0A04433A" w14:textId="77777777" w:rsidR="00D761D5" w:rsidRDefault="00CA3552" w:rsidP="00D761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Видеофильм</w:t>
      </w:r>
      <w:r w:rsidR="00D761D5">
        <w:rPr>
          <w:rFonts w:ascii="Times New Roman" w:hAnsi="Times New Roman"/>
          <w:b/>
          <w:sz w:val="24"/>
          <w:szCs w:val="24"/>
        </w:rPr>
        <w:t xml:space="preserve"> </w:t>
      </w:r>
      <w:r w:rsidR="00657E95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оссийской электронной школы: </w:t>
      </w:r>
      <w:r w:rsidR="00657E95">
        <w:rPr>
          <w:rFonts w:ascii="Times New Roman" w:hAnsi="Times New Roman"/>
          <w:b/>
          <w:sz w:val="24"/>
          <w:szCs w:val="24"/>
        </w:rPr>
        <w:t xml:space="preserve"> </w:t>
      </w:r>
      <w:r w:rsidR="00D761D5">
        <w:rPr>
          <w:rFonts w:ascii="Times New Roman" w:hAnsi="Times New Roman"/>
          <w:b/>
          <w:sz w:val="24"/>
          <w:szCs w:val="24"/>
        </w:rPr>
        <w:t xml:space="preserve">«Кинематическая схема», «Условно-графическое обозначение и чтение кинематической схемы» </w:t>
      </w:r>
    </w:p>
    <w:p w14:paraId="6093CDC1" w14:textId="77777777" w:rsidR="00FF694B" w:rsidRDefault="00FF694B"/>
    <w:sectPr w:rsidR="00FF694B" w:rsidSect="00D761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0A"/>
    <w:rsid w:val="000E100A"/>
    <w:rsid w:val="00657E95"/>
    <w:rsid w:val="00A1631D"/>
    <w:rsid w:val="00B26C01"/>
    <w:rsid w:val="00CA3552"/>
    <w:rsid w:val="00D761D5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7E73"/>
  <w15:docId w15:val="{F87AA312-16AA-4323-9171-37E39CF6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1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1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2CB7-2B29-4C81-9EA6-5A3BE854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1512</Words>
  <Characters>8620</Characters>
  <Application>Microsoft Office Word</Application>
  <DocSecurity>0</DocSecurity>
  <Lines>71</Lines>
  <Paragraphs>20</Paragraphs>
  <ScaleCrop>false</ScaleCrop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Колледж</cp:lastModifiedBy>
  <cp:revision>2</cp:revision>
  <dcterms:created xsi:type="dcterms:W3CDTF">2024-03-18T07:01:00Z</dcterms:created>
  <dcterms:modified xsi:type="dcterms:W3CDTF">2024-03-18T07:01:00Z</dcterms:modified>
</cp:coreProperties>
</file>