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B" w:rsidRPr="00DB2B50" w:rsidRDefault="006A79AB" w:rsidP="006A79A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B2B50">
        <w:rPr>
          <w:b w:val="0"/>
          <w:sz w:val="24"/>
          <w:szCs w:val="24"/>
        </w:rPr>
        <w:t>УТВЕРЖДАЮ</w:t>
      </w:r>
    </w:p>
    <w:p w:rsidR="006A79AB" w:rsidRPr="00DB2B50" w:rsidRDefault="006A79AB" w:rsidP="006A79A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B2B50">
        <w:rPr>
          <w:b w:val="0"/>
          <w:sz w:val="24"/>
          <w:szCs w:val="24"/>
        </w:rPr>
        <w:t>Директор ГБПОУ МО</w:t>
      </w:r>
    </w:p>
    <w:p w:rsidR="006A79AB" w:rsidRPr="00DB2B50" w:rsidRDefault="006A79AB" w:rsidP="006A79A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B2B50">
        <w:rPr>
          <w:b w:val="0"/>
          <w:sz w:val="24"/>
          <w:szCs w:val="24"/>
        </w:rPr>
        <w:t xml:space="preserve"> «Колледж «Коломна»</w:t>
      </w:r>
    </w:p>
    <w:p w:rsidR="006A79AB" w:rsidRPr="00DB2B50" w:rsidRDefault="006A79AB" w:rsidP="006A79A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B2B50">
        <w:rPr>
          <w:b w:val="0"/>
          <w:sz w:val="24"/>
          <w:szCs w:val="24"/>
        </w:rPr>
        <w:t xml:space="preserve">____________М.А. </w:t>
      </w:r>
      <w:proofErr w:type="spellStart"/>
      <w:r w:rsidRPr="00DB2B50">
        <w:rPr>
          <w:b w:val="0"/>
          <w:sz w:val="24"/>
          <w:szCs w:val="24"/>
        </w:rPr>
        <w:t>Ширкалин</w:t>
      </w:r>
      <w:proofErr w:type="spellEnd"/>
    </w:p>
    <w:p w:rsidR="006A79AB" w:rsidRPr="00DB2B50" w:rsidRDefault="006A79AB" w:rsidP="006A79A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A79AB" w:rsidRPr="00DB2B50" w:rsidRDefault="006A79AB" w:rsidP="006A79A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136D4">
        <w:rPr>
          <w:b w:val="0"/>
          <w:sz w:val="24"/>
          <w:szCs w:val="24"/>
        </w:rPr>
        <w:t>«</w:t>
      </w:r>
      <w:r w:rsidR="007136D4" w:rsidRPr="00B05415">
        <w:rPr>
          <w:b w:val="0"/>
          <w:sz w:val="24"/>
          <w:szCs w:val="24"/>
          <w:u w:val="single"/>
        </w:rPr>
        <w:t>27</w:t>
      </w:r>
      <w:r w:rsidRPr="00DB2B50">
        <w:rPr>
          <w:b w:val="0"/>
          <w:sz w:val="24"/>
          <w:szCs w:val="24"/>
        </w:rPr>
        <w:t>» сентября 2018 г.</w:t>
      </w:r>
    </w:p>
    <w:p w:rsidR="006A79AB" w:rsidRDefault="006A79AB" w:rsidP="006A79A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Дорожная карта </w:t>
      </w:r>
      <w:r w:rsidR="00B80EDC">
        <w:rPr>
          <w:sz w:val="28"/>
          <w:szCs w:val="28"/>
        </w:rPr>
        <w:t>2</w:t>
      </w:r>
      <w:bookmarkStart w:id="0" w:name="_GoBack"/>
      <w:bookmarkEnd w:id="0"/>
    </w:p>
    <w:p w:rsidR="006A79AB" w:rsidRPr="00AE73CD" w:rsidRDefault="006A79AB" w:rsidP="006A79AB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DB2B50">
        <w:rPr>
          <w:b w:val="0"/>
          <w:sz w:val="28"/>
          <w:szCs w:val="28"/>
        </w:rPr>
        <w:t xml:space="preserve">по созданию электронного учебно-методического комплекса по профессии </w:t>
      </w:r>
      <w:r>
        <w:rPr>
          <w:b w:val="0"/>
          <w:sz w:val="28"/>
          <w:szCs w:val="28"/>
        </w:rPr>
        <w:t>1</w:t>
      </w:r>
      <w:r w:rsidR="00DD26BD">
        <w:rPr>
          <w:b w:val="0"/>
          <w:sz w:val="28"/>
          <w:szCs w:val="28"/>
        </w:rPr>
        <w:t>5.01.05 Сварщик (ручной и частично механизированной сварки (наплавки)</w:t>
      </w:r>
      <w:r>
        <w:rPr>
          <w:b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AE73CD">
        <w:rPr>
          <w:rFonts w:eastAsia="Calibri"/>
          <w:b w:val="0"/>
          <w:bCs w:val="0"/>
          <w:kern w:val="0"/>
          <w:sz w:val="28"/>
          <w:szCs w:val="28"/>
          <w:lang w:eastAsia="en-US"/>
        </w:rPr>
        <w:t>ГБПОУ МО «Колледж «Коломна» структурное подразделение №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1</w:t>
      </w:r>
      <w:proofErr w:type="gramEnd"/>
    </w:p>
    <w:p w:rsidR="006A79AB" w:rsidRPr="006F538E" w:rsidRDefault="006A79AB" w:rsidP="006A7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3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2951"/>
        <w:gridCol w:w="2706"/>
        <w:gridCol w:w="1985"/>
        <w:gridCol w:w="1705"/>
        <w:gridCol w:w="1444"/>
      </w:tblGrid>
      <w:tr w:rsidR="006A79AB" w:rsidRPr="00D05BA6" w:rsidTr="00DD26BD"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DB2B50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имеющихся возможностей по созданию электронного учебно-методического ком</w:t>
            </w:r>
            <w:r w:rsidR="00312E00">
              <w:rPr>
                <w:rFonts w:ascii="Times New Roman" w:hAnsi="Times New Roman" w:cs="Times New Roman"/>
                <w:b/>
                <w:sz w:val="24"/>
                <w:szCs w:val="24"/>
              </w:rPr>
              <w:t>плекса по профессии 15.01.05</w:t>
            </w:r>
            <w:r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2E00"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 w:rsidR="00312E00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="00312E00">
              <w:rPr>
                <w:rFonts w:ascii="Times New Roman" w:hAnsi="Times New Roman" w:cs="Times New Roman"/>
                <w:b/>
                <w:sz w:val="24"/>
                <w:szCs w:val="24"/>
              </w:rPr>
              <w:t>наплавки)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DB2B50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AB" w:rsidRPr="00DB2B50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по внедрению ЭУМК по профессии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ПО ПЕДАГОГИЧЕСКИМ КАДРАМ</w:t>
            </w:r>
          </w:p>
        </w:tc>
      </w:tr>
      <w:tr w:rsidR="006A79AB" w:rsidRPr="00D05BA6" w:rsidTr="00DD26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A79AB" w:rsidRPr="00D05BA6" w:rsidTr="00DD26BD">
        <w:trPr>
          <w:trHeight w:val="187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Численность преподавателей, мастеров производственного обучения, прошедших курсы повышения квалификации в области разработки электронных учебно-методических комплексов (чел.)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9 (по разработке курсов на базе Академия Медиа и АСОУ)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0C7D07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0C7D07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0C7D07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0C7D07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A79AB" w:rsidRPr="00D05BA6" w:rsidTr="00CB5CE1">
        <w:trPr>
          <w:trHeight w:val="41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НАЛИЧИЮ </w:t>
            </w:r>
            <w:proofErr w:type="gramStart"/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РАЗРАБОТАННЫХ</w:t>
            </w:r>
            <w:proofErr w:type="gramEnd"/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ЭУМК ПО ПРОФЕССИИ</w:t>
            </w:r>
          </w:p>
        </w:tc>
      </w:tr>
      <w:tr w:rsidR="006A79AB" w:rsidRPr="00D05BA6" w:rsidTr="00DD26BD">
        <w:trPr>
          <w:trHeight w:val="1550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Фонды Академии Медиа ЭУМК по профессии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9110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рофессиональные</w:t>
            </w:r>
          </w:p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312E00" w:rsidRDefault="006A79AB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(профессии) / </w:t>
            </w:r>
            <w:r w:rsidRPr="00312E00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Н.В.</w:t>
            </w:r>
          </w:p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0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Интерактивные мультимедийные учебные материалы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-714,00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-812,00</w:t>
            </w:r>
          </w:p>
        </w:tc>
      </w:tr>
      <w:tr w:rsidR="006A79AB" w:rsidRPr="00D05BA6" w:rsidTr="00DD26BD">
        <w:trPr>
          <w:trHeight w:val="1255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312E00" w:rsidRDefault="00DD26BD" w:rsidP="00CB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материаловедения</w:t>
            </w:r>
            <w:r w:rsidR="0031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сварщиков.</w:t>
            </w:r>
            <w:r w:rsidR="006A79AB"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</w:rPr>
              <w:t>/ В.В.Овчинников</w:t>
            </w:r>
          </w:p>
          <w:p w:rsidR="006A79AB" w:rsidRPr="00D05BA6" w:rsidRDefault="006A79AB" w:rsidP="00C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E00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-811,00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-972,00</w:t>
            </w:r>
          </w:p>
        </w:tc>
      </w:tr>
      <w:tr w:rsidR="006A79AB" w:rsidRPr="00D05BA6" w:rsidTr="00DD26BD">
        <w:trPr>
          <w:trHeight w:val="1555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312E00" w:rsidP="0031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-382,00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-459,00</w:t>
            </w:r>
          </w:p>
        </w:tc>
      </w:tr>
      <w:tr w:rsidR="006A79AB" w:rsidRPr="00D05BA6" w:rsidTr="00DD26BD">
        <w:trPr>
          <w:trHeight w:val="1266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312E00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инженерной графики/ В.Н. Аверин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-801,00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-959,00</w:t>
            </w:r>
          </w:p>
        </w:tc>
      </w:tr>
      <w:tr w:rsidR="00DD26BD" w:rsidRPr="00D05BA6" w:rsidTr="00DD26BD">
        <w:trPr>
          <w:trHeight w:val="1266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BD" w:rsidRPr="0054076C" w:rsidRDefault="00DD26BD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BD" w:rsidRPr="0054076C" w:rsidRDefault="00DD26BD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D" w:rsidRPr="00D05BA6" w:rsidRDefault="00312E00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Допуски и технические измерения/ Зайцев С.А. 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D" w:rsidRPr="00D05BA6" w:rsidRDefault="00DD26BD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D" w:rsidRPr="00D05BA6" w:rsidRDefault="007136D4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D" w:rsidRPr="00D05BA6" w:rsidRDefault="007136D4" w:rsidP="00CB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</w:t>
            </w:r>
          </w:p>
        </w:tc>
      </w:tr>
      <w:tr w:rsidR="00DD26BD" w:rsidRPr="00D05BA6" w:rsidTr="00DD26BD">
        <w:trPr>
          <w:trHeight w:val="1266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BD" w:rsidRPr="0054076C" w:rsidRDefault="00DD26BD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6BD" w:rsidRPr="0054076C" w:rsidRDefault="00DD26BD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D" w:rsidRPr="00D05BA6" w:rsidRDefault="00312E00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экономики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 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D" w:rsidRPr="00D05BA6" w:rsidRDefault="00DD26BD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D" w:rsidRPr="00D05BA6" w:rsidRDefault="007136D4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D" w:rsidRPr="00D05BA6" w:rsidRDefault="007136D4" w:rsidP="00CB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</w:t>
            </w:r>
          </w:p>
        </w:tc>
      </w:tr>
      <w:tr w:rsidR="006A79AB" w:rsidRPr="00D05BA6" w:rsidTr="00DD26BD">
        <w:trPr>
          <w:trHeight w:val="1553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54076C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модули/ междисциплинарные курсы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Подготовительно-сварочные работы и контроль качества</w:t>
            </w:r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сварных швов после сварки</w:t>
            </w:r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1C18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МДК.01.01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технологии сварки сварочное </w:t>
            </w:r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оборудование</w:t>
            </w:r>
          </w:p>
          <w:p w:rsidR="00481C18" w:rsidRDefault="00481C18" w:rsidP="009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МДК.01.02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производства </w:t>
            </w:r>
            <w:proofErr w:type="gramStart"/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сварных</w:t>
            </w:r>
            <w:proofErr w:type="gramEnd"/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конструкция</w:t>
            </w:r>
          </w:p>
          <w:p w:rsidR="00990A8C" w:rsidRDefault="00990A8C" w:rsidP="009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МДК.01.0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Подготовительные и сборочные операции перед сваркой</w:t>
            </w:r>
          </w:p>
          <w:p w:rsidR="00990A8C" w:rsidRDefault="00990A8C" w:rsidP="009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МДК.01.0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4Контроль качества сварных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Подготовительные и сборочные операции перед сваркой</w:t>
            </w:r>
          </w:p>
          <w:p w:rsidR="00312E00" w:rsidRDefault="00312E00" w:rsidP="009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/В.В. Овчинников 2017г.</w:t>
            </w:r>
          </w:p>
          <w:p w:rsidR="00990A8C" w:rsidRPr="00D05BA6" w:rsidRDefault="00990A8C" w:rsidP="0099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481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481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</w:t>
            </w:r>
          </w:p>
        </w:tc>
      </w:tr>
      <w:tr w:rsidR="006A79AB" w:rsidRPr="00D05BA6" w:rsidTr="00DD26BD">
        <w:trPr>
          <w:trHeight w:val="1548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дуговая сварк</w:t>
            </w:r>
            <w:proofErr w:type="gramStart"/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="0099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наплавка, резка)</w:t>
            </w:r>
            <w:r w:rsid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плавящимся покрытым электродом</w:t>
            </w:r>
          </w:p>
          <w:p w:rsidR="00481C18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1C18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МДК.02.</w:t>
            </w:r>
            <w:r w:rsidR="00F91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F91B5B" w:rsidRP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технология ручной дуговой сварк</w:t>
            </w:r>
            <w:proofErr w:type="gramStart"/>
            <w:r w:rsidR="00F91B5B" w:rsidRP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F91B5B" w:rsidRP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наплавки, резки) покрытыми электродами</w:t>
            </w:r>
          </w:p>
          <w:p w:rsidR="00312E00" w:rsidRDefault="00312E00" w:rsidP="0031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/В.В. Овчинников 2017г.</w:t>
            </w:r>
          </w:p>
          <w:p w:rsidR="00312E00" w:rsidRPr="00F91B5B" w:rsidRDefault="00312E00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1C18" w:rsidRPr="00D05BA6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481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481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</w:t>
            </w:r>
          </w:p>
        </w:tc>
      </w:tr>
      <w:tr w:rsidR="006A79AB" w:rsidRPr="00D05BA6" w:rsidTr="00DD26BD">
        <w:trPr>
          <w:trHeight w:val="1681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CB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Default="00481C18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ПМ.</w:t>
            </w:r>
            <w:r w:rsidR="00F91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 механизированная сварка (наплавка) плавлением</w:t>
            </w:r>
          </w:p>
          <w:p w:rsidR="00481C18" w:rsidRDefault="00F91B5B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МДК.04</w:t>
            </w:r>
            <w:r w:rsidR="00481C18" w:rsidRPr="0048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12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технология частично механизированной сварк</w:t>
            </w:r>
            <w:proofErr w:type="gramStart"/>
            <w:r w:rsidRP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F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наплавки) плавлением в защитном газе</w:t>
            </w:r>
            <w:r w:rsidR="0071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В.В. Овчинников 2015г. Б.Г. Маслов 2017г.</w:t>
            </w:r>
          </w:p>
          <w:p w:rsidR="007136D4" w:rsidRDefault="007136D4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CB5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AB" w:rsidRPr="00D05BA6" w:rsidRDefault="006A79AB" w:rsidP="00481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D05BA6" w:rsidRDefault="006A79AB" w:rsidP="00481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</w:t>
            </w:r>
          </w:p>
        </w:tc>
      </w:tr>
    </w:tbl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58"/>
        <w:gridCol w:w="3379"/>
        <w:gridCol w:w="2574"/>
        <w:gridCol w:w="1986"/>
        <w:gridCol w:w="1984"/>
        <w:gridCol w:w="3544"/>
      </w:tblGrid>
      <w:tr w:rsidR="006A79AB" w:rsidTr="00CB5CE1">
        <w:tc>
          <w:tcPr>
            <w:tcW w:w="14425" w:type="dxa"/>
            <w:gridSpan w:val="6"/>
            <w:tcBorders>
              <w:bottom w:val="single" w:sz="4" w:space="0" w:color="auto"/>
            </w:tcBorders>
          </w:tcPr>
          <w:p w:rsidR="006A79AB" w:rsidRPr="0054076C" w:rsidRDefault="006A79AB" w:rsidP="00CB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6C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ПО ВНЕДРЕНИЮ ЭУМК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4076C">
              <w:rPr>
                <w:rFonts w:ascii="Times New Roman" w:hAnsi="Times New Roman" w:cs="Times New Roman"/>
                <w:b/>
                <w:sz w:val="28"/>
                <w:szCs w:val="28"/>
              </w:rPr>
              <w:t>-2019 учебный год</w:t>
            </w:r>
          </w:p>
        </w:tc>
      </w:tr>
      <w:tr w:rsidR="006A79AB" w:rsidTr="00CB5CE1">
        <w:tc>
          <w:tcPr>
            <w:tcW w:w="958" w:type="dxa"/>
            <w:tcBorders>
              <w:bottom w:val="single" w:sz="4" w:space="0" w:color="auto"/>
            </w:tcBorders>
          </w:tcPr>
          <w:p w:rsidR="006A79AB" w:rsidRPr="00F24248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A79AB" w:rsidRPr="00F24248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BC250F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</w:p>
        </w:tc>
        <w:tc>
          <w:tcPr>
            <w:tcW w:w="2574" w:type="dxa"/>
          </w:tcPr>
          <w:p w:rsidR="006A79AB" w:rsidRPr="00F24248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2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6" w:type="dxa"/>
          </w:tcPr>
          <w:p w:rsidR="006A79AB" w:rsidRPr="00BC250F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</w:t>
            </w:r>
          </w:p>
        </w:tc>
        <w:tc>
          <w:tcPr>
            <w:tcW w:w="1984" w:type="dxa"/>
          </w:tcPr>
          <w:p w:rsidR="006A79AB" w:rsidRPr="00BC250F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0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4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6A79AB" w:rsidRPr="00402D33" w:rsidRDefault="006A79AB" w:rsidP="00CB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AB" w:rsidRPr="004A337F" w:rsidTr="00CB5CE1">
        <w:trPr>
          <w:trHeight w:val="7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преподавателей 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наличию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ЭУМК по профессии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Бор В.В.,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986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фонду ЭУМК Академии медиа</w:t>
            </w:r>
          </w:p>
        </w:tc>
      </w:tr>
      <w:tr w:rsidR="006A79AB" w:rsidRPr="004A337F" w:rsidTr="00CB5CE1">
        <w:tc>
          <w:tcPr>
            <w:tcW w:w="958" w:type="dxa"/>
            <w:tcBorders>
              <w:top w:val="single" w:sz="4" w:space="0" w:color="auto"/>
            </w:tcBorders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ЭУМК для дальнейшего использования в обучении</w:t>
            </w:r>
          </w:p>
        </w:tc>
        <w:tc>
          <w:tcPr>
            <w:tcW w:w="2574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специальных дисциплин 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</w:p>
        </w:tc>
        <w:tc>
          <w:tcPr>
            <w:tcW w:w="1986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4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ЭУМК по его соответствию учебной программе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заказов на подписку выбранных ЭУМК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Бор В.В.,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 О.В.</w:t>
            </w:r>
          </w:p>
        </w:tc>
        <w:tc>
          <w:tcPr>
            <w:tcW w:w="1986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29.10.2018</w:t>
            </w:r>
          </w:p>
        </w:tc>
        <w:tc>
          <w:tcPr>
            <w:tcW w:w="1984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Согласованный и утвержденный директором колледжа бланк заказов на ЭУМК</w:t>
            </w:r>
          </w:p>
        </w:tc>
      </w:tr>
      <w:tr w:rsidR="006A79AB" w:rsidRPr="004A337F" w:rsidTr="00CB5CE1">
        <w:trPr>
          <w:trHeight w:val="672"/>
        </w:trPr>
        <w:tc>
          <w:tcPr>
            <w:tcW w:w="958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Анализ учебного плана и программ на предмет необходимости корректировки при использовании ЭУМК по профессии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Бор В.В.,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A79AB" w:rsidRPr="00C02E54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1986" w:type="dxa"/>
          </w:tcPr>
          <w:p w:rsidR="006A79AB" w:rsidRPr="00C02E54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6A79AB" w:rsidRPr="00C02E54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3544" w:type="dxa"/>
          </w:tcPr>
          <w:p w:rsidR="006A79AB" w:rsidRPr="00C02E54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Проведён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корректировка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плана и программ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Организация обучения педагогических работников  использованию ЭУМК в учебном процессе на онлайн-платформе Академии медиа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О.В.,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А.В.</w:t>
            </w:r>
          </w:p>
          <w:p w:rsidR="006A79AB" w:rsidRPr="00C02E54" w:rsidRDefault="006A79AB" w:rsidP="00CB5C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6A79AB" w:rsidRPr="00C02E54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984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544" w:type="dxa"/>
          </w:tcPr>
          <w:p w:rsidR="006A79AB" w:rsidRPr="00C02E54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педагогическими работниками методики работы с онлайн платформой ЭУМК по преподаваемому курсу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Разработка концепции применения ЭУМК в учебном процессе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Бор В.В.,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A79AB" w:rsidRPr="0026245F" w:rsidRDefault="006A79AB" w:rsidP="00CB5C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1986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98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54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концепция 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79">
              <w:rPr>
                <w:rStyle w:val="11"/>
                <w:rFonts w:eastAsiaTheme="minorEastAsia"/>
              </w:rPr>
              <w:t xml:space="preserve">Уточнение календарно-тематических планов с запуском системы электронного обучения в учебный процесс </w:t>
            </w:r>
          </w:p>
        </w:tc>
        <w:tc>
          <w:tcPr>
            <w:tcW w:w="2574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специальных дисциплин 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</w:p>
        </w:tc>
        <w:tc>
          <w:tcPr>
            <w:tcW w:w="1986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84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544" w:type="dxa"/>
          </w:tcPr>
          <w:p w:rsidR="006A79AB" w:rsidRPr="00CB2438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38">
              <w:rPr>
                <w:rFonts w:ascii="Times New Roman" w:hAnsi="Times New Roman" w:cs="Times New Roman"/>
                <w:sz w:val="24"/>
                <w:szCs w:val="24"/>
              </w:rPr>
              <w:t>Определенные темы, в МДК и профессиональных модулях по профессии с использованием ЭУМК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Pr="004A337F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  <w:iCs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Разработка методических рекомендаций использования ЭУМК по конкретным темам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A79AB" w:rsidRDefault="006A79AB" w:rsidP="00CB5CE1"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1986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84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544" w:type="dxa"/>
          </w:tcPr>
          <w:p w:rsidR="006A79AB" w:rsidRPr="00616C50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5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gramStart"/>
            <w:r w:rsidRPr="00616C5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рассмотренные на цикловой комиссии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 xml:space="preserve">Сопровождение и контроль обучения студентов, с использованием ЭУМК по </w:t>
            </w:r>
            <w:r w:rsidRPr="00760E79">
              <w:rPr>
                <w:rStyle w:val="212pt"/>
                <w:rFonts w:eastAsiaTheme="minorHAnsi"/>
                <w:i w:val="0"/>
              </w:rPr>
              <w:lastRenderedPageBreak/>
              <w:t>профессии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 Бор В.В.,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Л.А.,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6A79AB" w:rsidRPr="00B31E69" w:rsidRDefault="006A79AB" w:rsidP="00CB5C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Т.В.</w:t>
            </w:r>
          </w:p>
        </w:tc>
        <w:tc>
          <w:tcPr>
            <w:tcW w:w="1986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984" w:type="dxa"/>
          </w:tcPr>
          <w:p w:rsidR="006A79AB" w:rsidRPr="00B83AED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54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учебных занятий с применением ЭУМК</w:t>
            </w:r>
          </w:p>
        </w:tc>
      </w:tr>
      <w:tr w:rsidR="006A79AB" w:rsidRPr="004A337F" w:rsidTr="00CB5CE1">
        <w:tc>
          <w:tcPr>
            <w:tcW w:w="958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79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Подведение итогов реализации дорожной карты по внедрению ЭУМК по профессии</w:t>
            </w:r>
          </w:p>
        </w:tc>
        <w:tc>
          <w:tcPr>
            <w:tcW w:w="257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О.В.</w:t>
            </w:r>
          </w:p>
          <w:p w:rsidR="006A79AB" w:rsidRPr="00C02E54" w:rsidRDefault="006A79AB" w:rsidP="00CB5C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01.07.2019</w:t>
            </w:r>
          </w:p>
        </w:tc>
        <w:tc>
          <w:tcPr>
            <w:tcW w:w="1984" w:type="dxa"/>
          </w:tcPr>
          <w:p w:rsidR="006A79AB" w:rsidRDefault="006A79AB" w:rsidP="00C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79AB" w:rsidRPr="00760E79" w:rsidRDefault="006A79AB" w:rsidP="00CB5CE1">
            <w:pPr>
              <w:rPr>
                <w:rStyle w:val="212pt"/>
                <w:rFonts w:eastAsiaTheme="minorHAnsi"/>
                <w:i w:val="0"/>
              </w:rPr>
            </w:pPr>
            <w:r w:rsidRPr="00760E79">
              <w:rPr>
                <w:rStyle w:val="212pt"/>
                <w:rFonts w:eastAsiaTheme="minorHAnsi"/>
                <w:i w:val="0"/>
              </w:rPr>
              <w:t>Подведение итогов и определение задачи по совершенствованию учебного процесса по профессии на основе использования ЭУМК</w:t>
            </w:r>
          </w:p>
        </w:tc>
      </w:tr>
    </w:tbl>
    <w:p w:rsidR="006A79AB" w:rsidRDefault="006A79AB" w:rsidP="006A79AB">
      <w:pPr>
        <w:rPr>
          <w:rFonts w:ascii="Times New Roman" w:hAnsi="Times New Roman" w:cs="Times New Roman"/>
          <w:b/>
          <w:sz w:val="28"/>
          <w:szCs w:val="28"/>
        </w:rPr>
      </w:pPr>
    </w:p>
    <w:p w:rsidR="006A79AB" w:rsidRDefault="006A79AB" w:rsidP="006A79AB">
      <w:pPr>
        <w:rPr>
          <w:rFonts w:ascii="Times New Roman" w:hAnsi="Times New Roman" w:cs="Times New Roman"/>
          <w:b/>
          <w:sz w:val="28"/>
          <w:szCs w:val="28"/>
        </w:rPr>
      </w:pPr>
    </w:p>
    <w:p w:rsidR="000647AC" w:rsidRDefault="000647AC"/>
    <w:sectPr w:rsidR="000647AC" w:rsidSect="00F24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9AB"/>
    <w:rsid w:val="000647AC"/>
    <w:rsid w:val="00312E00"/>
    <w:rsid w:val="003458A4"/>
    <w:rsid w:val="003649AF"/>
    <w:rsid w:val="003F2EF0"/>
    <w:rsid w:val="00481C18"/>
    <w:rsid w:val="006A79AB"/>
    <w:rsid w:val="007136D4"/>
    <w:rsid w:val="00760E79"/>
    <w:rsid w:val="00911047"/>
    <w:rsid w:val="009312E9"/>
    <w:rsid w:val="00990A8C"/>
    <w:rsid w:val="00B05415"/>
    <w:rsid w:val="00B80EDC"/>
    <w:rsid w:val="00DD26BD"/>
    <w:rsid w:val="00DF6BEC"/>
    <w:rsid w:val="00E342CD"/>
    <w:rsid w:val="00F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7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A79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Не курсив"/>
    <w:basedOn w:val="a0"/>
    <w:rsid w:val="006A79AB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71FB-968F-4C7B-A863-6127E9FB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Kab-408</cp:lastModifiedBy>
  <cp:revision>12</cp:revision>
  <dcterms:created xsi:type="dcterms:W3CDTF">2018-09-30T11:37:00Z</dcterms:created>
  <dcterms:modified xsi:type="dcterms:W3CDTF">2019-01-22T08:31:00Z</dcterms:modified>
</cp:coreProperties>
</file>