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A7" w:rsidRDefault="00D10EA7" w:rsidP="00D10EA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семинар (методический марафон) – общественная презентация опыта работы «Создание инновационной образовательной среды в ПОО как условие качества подготовки специалиста»</w:t>
      </w:r>
    </w:p>
    <w:p w:rsidR="00D10EA7" w:rsidRPr="00D10EA7" w:rsidRDefault="00D10EA7" w:rsidP="00D10EA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0EA7">
        <w:rPr>
          <w:rFonts w:ascii="Times New Roman" w:hAnsi="Times New Roman" w:cs="Times New Roman"/>
          <w:sz w:val="28"/>
          <w:szCs w:val="28"/>
        </w:rPr>
        <w:t>15.11.2016 года</w:t>
      </w:r>
    </w:p>
    <w:p w:rsidR="00792CAE" w:rsidRDefault="00792CAE" w:rsidP="00D10E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A16" w:rsidRDefault="00D10EA7" w:rsidP="00D10EA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EA7">
        <w:rPr>
          <w:rFonts w:ascii="Times New Roman" w:hAnsi="Times New Roman" w:cs="Times New Roman"/>
          <w:sz w:val="28"/>
          <w:szCs w:val="28"/>
        </w:rPr>
        <w:t>Тема выступления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EA7">
        <w:rPr>
          <w:rFonts w:ascii="Times New Roman" w:hAnsi="Times New Roman" w:cs="Times New Roman"/>
          <w:b/>
          <w:sz w:val="28"/>
          <w:szCs w:val="28"/>
        </w:rPr>
        <w:t>«Самостоятельная работа студента как система формирования ключевых компетенций на занятиях по информатике»</w:t>
      </w:r>
    </w:p>
    <w:p w:rsidR="00D10EA7" w:rsidRPr="00D10EA7" w:rsidRDefault="00D10EA7" w:rsidP="00D10EA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0EA7">
        <w:rPr>
          <w:rFonts w:ascii="Times New Roman" w:hAnsi="Times New Roman" w:cs="Times New Roman"/>
          <w:sz w:val="28"/>
          <w:szCs w:val="28"/>
        </w:rPr>
        <w:t>Теплякова А.В., преподаватель информатики</w:t>
      </w:r>
    </w:p>
    <w:p w:rsidR="00D10EA7" w:rsidRDefault="00D10EA7" w:rsidP="00D10EA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A7" w:rsidRDefault="00D10EA7" w:rsidP="00CC6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EA7">
        <w:rPr>
          <w:rFonts w:ascii="Times New Roman" w:hAnsi="Times New Roman" w:cs="Times New Roman"/>
          <w:sz w:val="28"/>
          <w:szCs w:val="28"/>
        </w:rPr>
        <w:t xml:space="preserve">Одним из требований ФГОС СПО </w:t>
      </w:r>
      <w:r w:rsidR="00853D46">
        <w:rPr>
          <w:rFonts w:ascii="Times New Roman" w:hAnsi="Times New Roman" w:cs="Times New Roman"/>
          <w:sz w:val="28"/>
          <w:szCs w:val="28"/>
        </w:rPr>
        <w:t xml:space="preserve">третьего поколения </w:t>
      </w:r>
      <w:r>
        <w:rPr>
          <w:rFonts w:ascii="Times New Roman" w:hAnsi="Times New Roman" w:cs="Times New Roman"/>
          <w:sz w:val="28"/>
          <w:szCs w:val="28"/>
        </w:rPr>
        <w:t>является формирование у обучающихся общих и профессиональных компетенций.</w:t>
      </w:r>
    </w:p>
    <w:p w:rsidR="00853D46" w:rsidRPr="00853D46" w:rsidRDefault="00853D46" w:rsidP="00CC6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AD5F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3D4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компетенцией</w:t>
      </w:r>
      <w:r w:rsidR="00AD5F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84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понимается способность</w:t>
      </w:r>
      <w:r w:rsidRPr="008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применять знания, умения, личностные кач</w:t>
      </w:r>
      <w:r w:rsidR="00AD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ества и практический опыт для успешной деятельности в</w:t>
      </w:r>
      <w:r w:rsidRPr="008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определенной области.</w:t>
      </w:r>
    </w:p>
    <w:p w:rsidR="00F8194B" w:rsidRPr="00F8194B" w:rsidRDefault="00F8194B" w:rsidP="009A5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94B">
        <w:rPr>
          <w:rFonts w:ascii="Times New Roman" w:hAnsi="Times New Roman" w:cs="Times New Roman"/>
          <w:sz w:val="28"/>
          <w:szCs w:val="28"/>
        </w:rPr>
        <w:t xml:space="preserve">Введение компетенций в нормативную и практическую составляющую образования позволяет решать проблему, когда </w:t>
      </w:r>
      <w:r w:rsidR="002114B6">
        <w:rPr>
          <w:rFonts w:ascii="Times New Roman" w:hAnsi="Times New Roman" w:cs="Times New Roman"/>
          <w:sz w:val="28"/>
          <w:szCs w:val="28"/>
        </w:rPr>
        <w:t>обучающиеся</w:t>
      </w:r>
      <w:r w:rsidRPr="00F8194B">
        <w:rPr>
          <w:rFonts w:ascii="Times New Roman" w:hAnsi="Times New Roman" w:cs="Times New Roman"/>
          <w:sz w:val="28"/>
          <w:szCs w:val="28"/>
        </w:rPr>
        <w:t xml:space="preserve">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</w:t>
      </w:r>
    </w:p>
    <w:p w:rsidR="00F8194B" w:rsidRPr="00F8194B" w:rsidRDefault="00F8194B" w:rsidP="009A5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94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8194B">
        <w:rPr>
          <w:rFonts w:ascii="Times New Roman" w:hAnsi="Times New Roman" w:cs="Times New Roman"/>
          <w:sz w:val="28"/>
          <w:szCs w:val="28"/>
        </w:rPr>
        <w:t xml:space="preserve"> подход усиливает практическую ориентированность образования, подчеркивает роль опыта, умения на практике реализовать знания. Развитие компетентности – процесс, который не заканчивается однажды по причине ее окончательной </w:t>
      </w:r>
      <w:proofErr w:type="spellStart"/>
      <w:r w:rsidRPr="00F819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194B">
        <w:rPr>
          <w:rFonts w:ascii="Times New Roman" w:hAnsi="Times New Roman" w:cs="Times New Roman"/>
          <w:sz w:val="28"/>
          <w:szCs w:val="28"/>
        </w:rPr>
        <w:t xml:space="preserve">, он не прерывается в течение всей жизни человека. Таким образом, </w:t>
      </w:r>
      <w:proofErr w:type="spellStart"/>
      <w:r w:rsidRPr="00F8194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8194B">
        <w:rPr>
          <w:rFonts w:ascii="Times New Roman" w:hAnsi="Times New Roman" w:cs="Times New Roman"/>
          <w:sz w:val="28"/>
          <w:szCs w:val="28"/>
        </w:rPr>
        <w:t xml:space="preserve"> подход фиксирует и устанавливает подчиненность знаний умениям. Немаловажную роль в этом процессе занимает информатика как наука и </w:t>
      </w:r>
      <w:r w:rsidR="005D64BB">
        <w:rPr>
          <w:rFonts w:ascii="Times New Roman" w:hAnsi="Times New Roman" w:cs="Times New Roman"/>
          <w:sz w:val="28"/>
          <w:szCs w:val="28"/>
        </w:rPr>
        <w:t>учебная дисциплина</w:t>
      </w:r>
      <w:r w:rsidRPr="00F8194B">
        <w:rPr>
          <w:rFonts w:ascii="Times New Roman" w:hAnsi="Times New Roman" w:cs="Times New Roman"/>
          <w:sz w:val="28"/>
          <w:szCs w:val="28"/>
        </w:rPr>
        <w:t xml:space="preserve">, так как компетентности, формируемые на уроках информатики, могут быть перенесены на изучение других предметов с целью создания целостного информационного пространства знаний </w:t>
      </w:r>
      <w:r w:rsidR="005D64BB">
        <w:rPr>
          <w:rFonts w:ascii="Times New Roman" w:hAnsi="Times New Roman" w:cs="Times New Roman"/>
          <w:sz w:val="28"/>
          <w:szCs w:val="28"/>
        </w:rPr>
        <w:t>обучающихся</w:t>
      </w:r>
      <w:r w:rsidRPr="00F8194B">
        <w:rPr>
          <w:rFonts w:ascii="Times New Roman" w:hAnsi="Times New Roman" w:cs="Times New Roman"/>
          <w:sz w:val="28"/>
          <w:szCs w:val="28"/>
        </w:rPr>
        <w:t>.</w:t>
      </w:r>
    </w:p>
    <w:p w:rsidR="00F8194B" w:rsidRPr="00F8194B" w:rsidRDefault="00F8194B" w:rsidP="009A5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94B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F8194B">
        <w:rPr>
          <w:rFonts w:ascii="Times New Roman" w:hAnsi="Times New Roman" w:cs="Times New Roman"/>
          <w:b/>
          <w:bCs/>
          <w:sz w:val="28"/>
          <w:szCs w:val="28"/>
        </w:rPr>
        <w:t>ключевыми компетенциями</w:t>
      </w:r>
      <w:r w:rsidRPr="00F8194B">
        <w:rPr>
          <w:rFonts w:ascii="Times New Roman" w:hAnsi="Times New Roman" w:cs="Times New Roman"/>
          <w:sz w:val="28"/>
          <w:szCs w:val="28"/>
        </w:rPr>
        <w:t xml:space="preserve"> подразумеваются наиболее универсальные по своему характеру и степени применимости компетенции. Их формирование осуществляется в рамках </w:t>
      </w:r>
      <w:r w:rsidR="005D64BB">
        <w:rPr>
          <w:rFonts w:ascii="Times New Roman" w:hAnsi="Times New Roman" w:cs="Times New Roman"/>
          <w:sz w:val="28"/>
          <w:szCs w:val="28"/>
        </w:rPr>
        <w:t>каждой учебной дисциплины,</w:t>
      </w:r>
      <w:r w:rsidRPr="00F8194B">
        <w:rPr>
          <w:rFonts w:ascii="Times New Roman" w:hAnsi="Times New Roman" w:cs="Times New Roman"/>
          <w:sz w:val="28"/>
          <w:szCs w:val="28"/>
        </w:rPr>
        <w:t xml:space="preserve"> по сути, они – </w:t>
      </w:r>
      <w:proofErr w:type="spellStart"/>
      <w:r w:rsidRPr="00F8194B">
        <w:rPr>
          <w:rFonts w:ascii="Times New Roman" w:hAnsi="Times New Roman" w:cs="Times New Roman"/>
          <w:sz w:val="28"/>
          <w:szCs w:val="28"/>
        </w:rPr>
        <w:t>надпредметны</w:t>
      </w:r>
      <w:proofErr w:type="spellEnd"/>
      <w:r w:rsidRPr="00F81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94B" w:rsidRPr="002114B6" w:rsidRDefault="00F8194B" w:rsidP="009A5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94B">
        <w:rPr>
          <w:rFonts w:ascii="Times New Roman" w:hAnsi="Times New Roman" w:cs="Times New Roman"/>
          <w:sz w:val="28"/>
          <w:szCs w:val="28"/>
        </w:rPr>
        <w:t xml:space="preserve">Наиболее распространенной классификацией компетенций является </w:t>
      </w:r>
      <w:r w:rsidR="002114B6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F84C3C">
        <w:rPr>
          <w:rFonts w:ascii="Times New Roman" w:hAnsi="Times New Roman" w:cs="Times New Roman"/>
          <w:sz w:val="28"/>
          <w:szCs w:val="28"/>
        </w:rPr>
        <w:t>Андрея Викторовича</w:t>
      </w:r>
      <w:r w:rsidRPr="00F8194B">
        <w:rPr>
          <w:rFonts w:ascii="Times New Roman" w:hAnsi="Times New Roman" w:cs="Times New Roman"/>
          <w:sz w:val="28"/>
          <w:szCs w:val="28"/>
        </w:rPr>
        <w:t xml:space="preserve"> Хуторского. </w:t>
      </w:r>
      <w:r w:rsidRPr="002114B6">
        <w:rPr>
          <w:rFonts w:ascii="Times New Roman" w:hAnsi="Times New Roman" w:cs="Times New Roman"/>
          <w:sz w:val="28"/>
          <w:szCs w:val="28"/>
        </w:rPr>
        <w:t xml:space="preserve">Он выделяет следующие </w:t>
      </w:r>
      <w:r w:rsidRPr="002114B6">
        <w:rPr>
          <w:rFonts w:ascii="Times New Roman" w:hAnsi="Times New Roman" w:cs="Times New Roman"/>
          <w:b/>
          <w:bCs/>
          <w:sz w:val="28"/>
          <w:szCs w:val="28"/>
        </w:rPr>
        <w:t xml:space="preserve">типы компетенций: </w:t>
      </w:r>
    </w:p>
    <w:p w:rsidR="00F8194B" w:rsidRPr="00F84C3C" w:rsidRDefault="00F8194B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84C3C">
        <w:rPr>
          <w:rFonts w:ascii="Times New Roman" w:hAnsi="Times New Roman" w:cs="Times New Roman"/>
          <w:sz w:val="28"/>
          <w:szCs w:val="28"/>
        </w:rPr>
        <w:t xml:space="preserve">ценностно-смысловые компетенции, </w:t>
      </w:r>
    </w:p>
    <w:p w:rsidR="00F8194B" w:rsidRPr="00F84C3C" w:rsidRDefault="00F8194B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84C3C">
        <w:rPr>
          <w:rFonts w:ascii="Times New Roman" w:hAnsi="Times New Roman" w:cs="Times New Roman"/>
          <w:sz w:val="28"/>
          <w:szCs w:val="28"/>
        </w:rPr>
        <w:t xml:space="preserve">общекультурные компетенции, </w:t>
      </w:r>
    </w:p>
    <w:p w:rsidR="00F8194B" w:rsidRPr="00F84C3C" w:rsidRDefault="00F8194B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84C3C">
        <w:rPr>
          <w:rFonts w:ascii="Times New Roman" w:hAnsi="Times New Roman" w:cs="Times New Roman"/>
          <w:sz w:val="28"/>
          <w:szCs w:val="28"/>
        </w:rPr>
        <w:t xml:space="preserve">учебно-познавательные компетенции, </w:t>
      </w:r>
    </w:p>
    <w:p w:rsidR="00F8194B" w:rsidRPr="00F84C3C" w:rsidRDefault="00F8194B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84C3C">
        <w:rPr>
          <w:rFonts w:ascii="Times New Roman" w:hAnsi="Times New Roman" w:cs="Times New Roman"/>
          <w:sz w:val="28"/>
          <w:szCs w:val="28"/>
        </w:rPr>
        <w:t xml:space="preserve">информационные компетенции, </w:t>
      </w:r>
    </w:p>
    <w:p w:rsidR="00F8194B" w:rsidRPr="00F8194B" w:rsidRDefault="00F8194B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194B">
        <w:rPr>
          <w:rFonts w:ascii="Times New Roman" w:hAnsi="Times New Roman" w:cs="Times New Roman"/>
          <w:sz w:val="28"/>
          <w:szCs w:val="28"/>
          <w:lang w:val="en-US"/>
        </w:rPr>
        <w:t>коммуникативные</w:t>
      </w:r>
      <w:proofErr w:type="spellEnd"/>
      <w:r w:rsidRPr="00F8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194B">
        <w:rPr>
          <w:rFonts w:ascii="Times New Roman" w:hAnsi="Times New Roman" w:cs="Times New Roman"/>
          <w:sz w:val="28"/>
          <w:szCs w:val="28"/>
          <w:lang w:val="en-US"/>
        </w:rPr>
        <w:t>компетенции</w:t>
      </w:r>
      <w:proofErr w:type="spellEnd"/>
      <w:r w:rsidRPr="00F819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8194B" w:rsidRPr="00F8194B" w:rsidRDefault="00F8194B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194B">
        <w:rPr>
          <w:rFonts w:ascii="Times New Roman" w:hAnsi="Times New Roman" w:cs="Times New Roman"/>
          <w:sz w:val="28"/>
          <w:szCs w:val="28"/>
          <w:lang w:val="en-US"/>
        </w:rPr>
        <w:t>социально-трудовые</w:t>
      </w:r>
      <w:proofErr w:type="spellEnd"/>
      <w:r w:rsidRPr="00F8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194B">
        <w:rPr>
          <w:rFonts w:ascii="Times New Roman" w:hAnsi="Times New Roman" w:cs="Times New Roman"/>
          <w:sz w:val="28"/>
          <w:szCs w:val="28"/>
          <w:lang w:val="en-US"/>
        </w:rPr>
        <w:t>компетенции</w:t>
      </w:r>
      <w:proofErr w:type="spellEnd"/>
      <w:r w:rsidRPr="00F819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8194B" w:rsidRPr="002114B6" w:rsidRDefault="00F8194B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194B">
        <w:rPr>
          <w:rFonts w:ascii="Times New Roman" w:hAnsi="Times New Roman" w:cs="Times New Roman"/>
          <w:sz w:val="28"/>
          <w:szCs w:val="28"/>
          <w:lang w:val="en-US"/>
        </w:rPr>
        <w:t>компетенции</w:t>
      </w:r>
      <w:proofErr w:type="spellEnd"/>
      <w:proofErr w:type="gramEnd"/>
      <w:r w:rsidRPr="00F8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194B">
        <w:rPr>
          <w:rFonts w:ascii="Times New Roman" w:hAnsi="Times New Roman" w:cs="Times New Roman"/>
          <w:sz w:val="28"/>
          <w:szCs w:val="28"/>
          <w:lang w:val="en-US"/>
        </w:rPr>
        <w:t>личностного</w:t>
      </w:r>
      <w:proofErr w:type="spellEnd"/>
      <w:r w:rsidRPr="00F8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194B">
        <w:rPr>
          <w:rFonts w:ascii="Times New Roman" w:hAnsi="Times New Roman" w:cs="Times New Roman"/>
          <w:sz w:val="28"/>
          <w:szCs w:val="28"/>
          <w:lang w:val="en-US"/>
        </w:rPr>
        <w:t>самосовершенствования</w:t>
      </w:r>
      <w:proofErr w:type="spellEnd"/>
      <w:r w:rsidRPr="00F819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114B6" w:rsidRDefault="002114B6" w:rsidP="00792C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самостоятельной работе студента как системе формирования ключевых компетенций на уроках информатик</w:t>
      </w:r>
      <w:r w:rsidR="005D64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понять чем дисциплина информатика существенно отличается от других учебных дисциплин</w:t>
      </w:r>
      <w:r w:rsidR="00F84C3C">
        <w:rPr>
          <w:rFonts w:ascii="Times New Roman" w:hAnsi="Times New Roman" w:cs="Times New Roman"/>
          <w:sz w:val="28"/>
          <w:szCs w:val="28"/>
        </w:rPr>
        <w:t>.</w:t>
      </w:r>
    </w:p>
    <w:p w:rsidR="002114B6" w:rsidRDefault="00F84C3C" w:rsidP="009A5B3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14B6">
        <w:rPr>
          <w:rFonts w:ascii="Times New Roman" w:hAnsi="Times New Roman" w:cs="Times New Roman"/>
          <w:sz w:val="28"/>
          <w:szCs w:val="28"/>
        </w:rPr>
        <w:t xml:space="preserve">о-первых, наличием специальных технических средств – персональных компьютеров для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2114B6">
        <w:rPr>
          <w:rFonts w:ascii="Times New Roman" w:hAnsi="Times New Roman" w:cs="Times New Roman"/>
          <w:sz w:val="28"/>
          <w:szCs w:val="28"/>
        </w:rPr>
        <w:t xml:space="preserve">, а также задействованной в учебном процессе оргтехники и </w:t>
      </w:r>
      <w:proofErr w:type="spellStart"/>
      <w:r w:rsidR="002114B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2114B6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2114B6" w:rsidRPr="002114B6">
        <w:rPr>
          <w:rFonts w:ascii="Times New Roman" w:hAnsi="Times New Roman" w:cs="Times New Roman"/>
          <w:sz w:val="28"/>
          <w:szCs w:val="28"/>
        </w:rPr>
        <w:t>;</w:t>
      </w:r>
    </w:p>
    <w:p w:rsidR="002114B6" w:rsidRDefault="00F84C3C" w:rsidP="009A5B3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14B6">
        <w:rPr>
          <w:rFonts w:ascii="Times New Roman" w:hAnsi="Times New Roman" w:cs="Times New Roman"/>
          <w:sz w:val="28"/>
          <w:szCs w:val="28"/>
        </w:rPr>
        <w:t>о-вторых, компьютерный кл</w:t>
      </w:r>
      <w:r w:rsidR="007747F2">
        <w:rPr>
          <w:rFonts w:ascii="Times New Roman" w:hAnsi="Times New Roman" w:cs="Times New Roman"/>
          <w:sz w:val="28"/>
          <w:szCs w:val="28"/>
        </w:rPr>
        <w:t>асс, в котором проводятся уроки, организован особенным образом</w:t>
      </w:r>
      <w:r w:rsidR="007747F2" w:rsidRPr="007747F2">
        <w:rPr>
          <w:rFonts w:ascii="Times New Roman" w:hAnsi="Times New Roman" w:cs="Times New Roman"/>
          <w:sz w:val="28"/>
          <w:szCs w:val="28"/>
        </w:rPr>
        <w:t>:</w:t>
      </w:r>
      <w:r w:rsidR="007747F2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7747F2">
        <w:rPr>
          <w:rFonts w:ascii="Times New Roman" w:hAnsi="Times New Roman" w:cs="Times New Roman"/>
          <w:sz w:val="28"/>
          <w:szCs w:val="28"/>
        </w:rPr>
        <w:t xml:space="preserve"> имеет индивидуальное рабочее место и одновременно доступ к общим ресурсам. Ответы у доски практикуются реже, чем на других уроках, зато больше приветствуются ответы с места. Визуальный контакт с </w:t>
      </w:r>
      <w:proofErr w:type="spellStart"/>
      <w:r w:rsidR="007747F2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7747F2">
        <w:rPr>
          <w:rFonts w:ascii="Times New Roman" w:hAnsi="Times New Roman" w:cs="Times New Roman"/>
          <w:sz w:val="28"/>
          <w:szCs w:val="28"/>
        </w:rPr>
        <w:t xml:space="preserve"> и преподавателем  строится иначе, чем на других уроках. Это создает особые условия для развития коммуникативной компетентности</w:t>
      </w:r>
      <w:r w:rsidR="007747F2" w:rsidRPr="006A54D6">
        <w:rPr>
          <w:rFonts w:ascii="Times New Roman" w:hAnsi="Times New Roman" w:cs="Times New Roman"/>
          <w:sz w:val="28"/>
          <w:szCs w:val="28"/>
        </w:rPr>
        <w:t>;</w:t>
      </w:r>
    </w:p>
    <w:p w:rsidR="007747F2" w:rsidRDefault="00F84C3C" w:rsidP="009A5B3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49FD">
        <w:rPr>
          <w:rFonts w:ascii="Times New Roman" w:hAnsi="Times New Roman" w:cs="Times New Roman"/>
          <w:sz w:val="28"/>
          <w:szCs w:val="28"/>
        </w:rPr>
        <w:t>-</w:t>
      </w:r>
      <w:r w:rsidR="007747F2">
        <w:rPr>
          <w:rFonts w:ascii="Times New Roman" w:hAnsi="Times New Roman" w:cs="Times New Roman"/>
          <w:sz w:val="28"/>
          <w:szCs w:val="28"/>
        </w:rPr>
        <w:t xml:space="preserve">третьих, именно на уроках информатики активная самостоятельная деятельность, создание собственного, личностно-значимого продукта, могут </w:t>
      </w:r>
      <w:r w:rsidR="007747F2">
        <w:rPr>
          <w:rFonts w:ascii="Times New Roman" w:hAnsi="Times New Roman" w:cs="Times New Roman"/>
          <w:sz w:val="28"/>
          <w:szCs w:val="28"/>
        </w:rPr>
        <w:lastRenderedPageBreak/>
        <w:t>быть естественным образом организованы педагогом</w:t>
      </w:r>
      <w:r w:rsidR="007747F2" w:rsidRPr="007747F2">
        <w:rPr>
          <w:rFonts w:ascii="Times New Roman" w:hAnsi="Times New Roman" w:cs="Times New Roman"/>
          <w:sz w:val="28"/>
          <w:szCs w:val="28"/>
        </w:rPr>
        <w:t>;</w:t>
      </w:r>
    </w:p>
    <w:p w:rsidR="007747F2" w:rsidRDefault="00F84C3C" w:rsidP="009A5B3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47F2">
        <w:rPr>
          <w:rFonts w:ascii="Times New Roman" w:hAnsi="Times New Roman" w:cs="Times New Roman"/>
          <w:sz w:val="28"/>
          <w:szCs w:val="28"/>
        </w:rPr>
        <w:t xml:space="preserve">-четвертых, </w:t>
      </w:r>
      <w:r w:rsidR="007449FD">
        <w:rPr>
          <w:rFonts w:ascii="Times New Roman" w:hAnsi="Times New Roman" w:cs="Times New Roman"/>
          <w:sz w:val="28"/>
          <w:szCs w:val="28"/>
        </w:rPr>
        <w:t>дисциплину</w:t>
      </w:r>
      <w:r w:rsidR="007747F2">
        <w:rPr>
          <w:rFonts w:ascii="Times New Roman" w:hAnsi="Times New Roman" w:cs="Times New Roman"/>
          <w:sz w:val="28"/>
          <w:szCs w:val="28"/>
        </w:rPr>
        <w:t xml:space="preserve"> информатика отличает изначально высокая мотивация </w:t>
      </w:r>
      <w:proofErr w:type="gramStart"/>
      <w:r w:rsidR="007747F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747F2">
        <w:rPr>
          <w:rFonts w:ascii="Times New Roman" w:hAnsi="Times New Roman" w:cs="Times New Roman"/>
          <w:sz w:val="28"/>
          <w:szCs w:val="28"/>
        </w:rPr>
        <w:t>. Как правило, этих уроков ждут. Некая изначальная «романтизация» компьютера и работы на нем создает преподавателю информатики благоприятные начальные условия для работы в группе.</w:t>
      </w:r>
    </w:p>
    <w:p w:rsidR="007747F2" w:rsidRDefault="007747F2" w:rsidP="00F84C3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ключевая компетенция имеет в своей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составляющую.</w:t>
      </w:r>
    </w:p>
    <w:p w:rsidR="007747F2" w:rsidRDefault="007747F2" w:rsidP="00792C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B6C3C">
        <w:rPr>
          <w:rFonts w:ascii="Times New Roman" w:hAnsi="Times New Roman" w:cs="Times New Roman"/>
          <w:sz w:val="28"/>
          <w:szCs w:val="28"/>
        </w:rPr>
        <w:t xml:space="preserve">предлагаю рассмотреть,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3B6C3C">
        <w:rPr>
          <w:rFonts w:ascii="Times New Roman" w:hAnsi="Times New Roman" w:cs="Times New Roman"/>
          <w:sz w:val="28"/>
          <w:szCs w:val="28"/>
        </w:rPr>
        <w:t xml:space="preserve"> я организую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>
        <w:rPr>
          <w:rFonts w:ascii="Times New Roman" w:hAnsi="Times New Roman" w:cs="Times New Roman"/>
          <w:sz w:val="28"/>
          <w:szCs w:val="28"/>
        </w:rPr>
        <w:t xml:space="preserve">самостоятельную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B6C3C">
        <w:rPr>
          <w:rFonts w:ascii="Times New Roman" w:hAnsi="Times New Roman" w:cs="Times New Roman"/>
          <w:sz w:val="28"/>
          <w:szCs w:val="28"/>
        </w:rPr>
        <w:t>студентов на своих уроках в направлении развития каждой из ключевых компетенций.</w:t>
      </w:r>
    </w:p>
    <w:p w:rsidR="005D64BB" w:rsidRDefault="007449FD" w:rsidP="00792C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роль, как преподавателя, </w:t>
      </w:r>
      <w:r w:rsidR="005D64BB">
        <w:rPr>
          <w:rFonts w:ascii="Times New Roman" w:hAnsi="Times New Roman" w:cs="Times New Roman"/>
          <w:sz w:val="28"/>
          <w:szCs w:val="28"/>
        </w:rPr>
        <w:t>заключается в организации самостоятельной работы, цель которой приобретение студентом ключевых компетенций, позволяющих сформировать у студента способности к саморазвитию, самообразованию и инновационной деятельности.</w:t>
      </w:r>
    </w:p>
    <w:p w:rsidR="005D64BB" w:rsidRDefault="005D64BB" w:rsidP="00792C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студента заключается в том, чтобы в процессе самостоятельной работы под </w:t>
      </w:r>
      <w:r w:rsidR="00DC4053">
        <w:rPr>
          <w:rFonts w:ascii="Times New Roman" w:hAnsi="Times New Roman" w:cs="Times New Roman"/>
          <w:sz w:val="28"/>
          <w:szCs w:val="28"/>
        </w:rPr>
        <w:t>моим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стать творческой личностью, способной самостоятельно приобретать знания и умения, формулировать проблему и находить оптимальный путь ее решения.</w:t>
      </w:r>
    </w:p>
    <w:p w:rsidR="00F84C3C" w:rsidRDefault="007449FD" w:rsidP="00D45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начну </w:t>
      </w:r>
      <w:r w:rsidRPr="007449FD">
        <w:rPr>
          <w:rFonts w:ascii="Times New Roman" w:hAnsi="Times New Roman" w:cs="Times New Roman"/>
          <w:sz w:val="28"/>
          <w:szCs w:val="28"/>
        </w:rPr>
        <w:t xml:space="preserve">с </w:t>
      </w:r>
      <w:r w:rsidRPr="007449FD">
        <w:rPr>
          <w:rFonts w:ascii="Times New Roman" w:hAnsi="Times New Roman" w:cs="Times New Roman"/>
          <w:b/>
          <w:bCs/>
          <w:sz w:val="28"/>
          <w:szCs w:val="28"/>
        </w:rPr>
        <w:t>ценностно-смысловой компетенции</w:t>
      </w:r>
      <w:r w:rsidRPr="007449FD">
        <w:rPr>
          <w:rFonts w:ascii="Times New Roman" w:hAnsi="Times New Roman" w:cs="Times New Roman"/>
          <w:sz w:val="28"/>
          <w:szCs w:val="28"/>
        </w:rPr>
        <w:t>, так как успех личности в большей степени определяется в умении ставить личные цели, понимать и осознавать смысл своей деятельности</w:t>
      </w:r>
      <w:r w:rsidR="00F84C3C">
        <w:rPr>
          <w:rFonts w:ascii="Times New Roman" w:hAnsi="Times New Roman" w:cs="Times New Roman"/>
          <w:sz w:val="28"/>
          <w:szCs w:val="28"/>
        </w:rPr>
        <w:t>.</w:t>
      </w:r>
    </w:p>
    <w:p w:rsidR="00E23E62" w:rsidRPr="00E23E62" w:rsidRDefault="00E23E62" w:rsidP="00D45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информатики эта компетенция формирует следующие </w:t>
      </w:r>
      <w:r w:rsidRPr="00E23E62">
        <w:rPr>
          <w:rFonts w:ascii="Times New Roman" w:hAnsi="Times New Roman" w:cs="Times New Roman"/>
          <w:i/>
          <w:sz w:val="28"/>
          <w:szCs w:val="28"/>
        </w:rPr>
        <w:t xml:space="preserve">виды </w:t>
      </w:r>
      <w:proofErr w:type="spellStart"/>
      <w:r w:rsidRPr="00E23E62">
        <w:rPr>
          <w:rFonts w:ascii="Times New Roman" w:hAnsi="Times New Roman" w:cs="Times New Roman"/>
          <w:i/>
          <w:sz w:val="28"/>
          <w:szCs w:val="28"/>
        </w:rPr>
        <w:t>деятельнсти</w:t>
      </w:r>
      <w:proofErr w:type="spellEnd"/>
      <w:r w:rsidRPr="00E23E62">
        <w:rPr>
          <w:rFonts w:ascii="Times New Roman" w:hAnsi="Times New Roman" w:cs="Times New Roman"/>
          <w:i/>
          <w:sz w:val="28"/>
          <w:szCs w:val="28"/>
        </w:rPr>
        <w:t>: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>Умение формулировать собственные учебные цели</w:t>
      </w:r>
      <w:r w:rsidR="00F84C3C">
        <w:rPr>
          <w:rFonts w:ascii="Times New Roman" w:hAnsi="Times New Roman" w:cs="Times New Roman"/>
          <w:sz w:val="28"/>
          <w:szCs w:val="28"/>
        </w:rPr>
        <w:t>.</w:t>
      </w:r>
      <w:r w:rsidRPr="00744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Умение принимать решение в случае нестандартной ситуации, брать ответственность на себя. </w:t>
      </w:r>
    </w:p>
    <w:p w:rsidR="007449FD" w:rsidRPr="00F84C3C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9FD">
        <w:rPr>
          <w:rFonts w:ascii="Times New Roman" w:hAnsi="Times New Roman" w:cs="Times New Roman"/>
          <w:sz w:val="28"/>
          <w:szCs w:val="28"/>
          <w:lang w:val="en-US"/>
        </w:rPr>
        <w:t>Осуществлять</w:t>
      </w:r>
      <w:proofErr w:type="spellEnd"/>
      <w:r w:rsidRPr="00744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9FD">
        <w:rPr>
          <w:rFonts w:ascii="Times New Roman" w:hAnsi="Times New Roman" w:cs="Times New Roman"/>
          <w:sz w:val="28"/>
          <w:szCs w:val="28"/>
          <w:lang w:val="en-US"/>
        </w:rPr>
        <w:t>индивидуальную</w:t>
      </w:r>
      <w:proofErr w:type="spellEnd"/>
      <w:r w:rsidRPr="00744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9FD">
        <w:rPr>
          <w:rFonts w:ascii="Times New Roman" w:hAnsi="Times New Roman" w:cs="Times New Roman"/>
          <w:sz w:val="28"/>
          <w:szCs w:val="28"/>
          <w:lang w:val="en-US"/>
        </w:rPr>
        <w:t>образовательную</w:t>
      </w:r>
      <w:proofErr w:type="spellEnd"/>
      <w:r w:rsidRPr="00744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9FD">
        <w:rPr>
          <w:rFonts w:ascii="Times New Roman" w:hAnsi="Times New Roman" w:cs="Times New Roman"/>
          <w:sz w:val="28"/>
          <w:szCs w:val="28"/>
          <w:lang w:val="en-US"/>
        </w:rPr>
        <w:t>траекторию</w:t>
      </w:r>
      <w:proofErr w:type="spellEnd"/>
      <w:r w:rsidRPr="007449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84C3C" w:rsidRPr="00F84C3C" w:rsidRDefault="00F84C3C" w:rsidP="00F84C3C">
      <w:pPr>
        <w:widowControl w:val="0"/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умения хорошо прослеживаются в проектной деятельности.</w:t>
      </w:r>
    </w:p>
    <w:p w:rsidR="007449FD" w:rsidRPr="00F84C3C" w:rsidRDefault="007449FD" w:rsidP="00D45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Никто не сомневается в том, что занятия информатики призваны влиять </w:t>
      </w:r>
      <w:r w:rsidRPr="007449FD">
        <w:rPr>
          <w:rFonts w:ascii="Times New Roman" w:hAnsi="Times New Roman" w:cs="Times New Roman"/>
          <w:sz w:val="28"/>
          <w:szCs w:val="28"/>
        </w:rPr>
        <w:lastRenderedPageBreak/>
        <w:t xml:space="preserve">на развитие </w:t>
      </w:r>
      <w:r w:rsidRPr="007449FD">
        <w:rPr>
          <w:rFonts w:ascii="Times New Roman" w:hAnsi="Times New Roman" w:cs="Times New Roman"/>
          <w:b/>
          <w:bCs/>
          <w:sz w:val="28"/>
          <w:szCs w:val="28"/>
        </w:rPr>
        <w:t>информационных</w:t>
      </w:r>
      <w:r w:rsidRPr="007449FD">
        <w:rPr>
          <w:rFonts w:ascii="Times New Roman" w:hAnsi="Times New Roman" w:cs="Times New Roman"/>
          <w:sz w:val="28"/>
          <w:szCs w:val="28"/>
        </w:rPr>
        <w:t xml:space="preserve"> </w:t>
      </w:r>
      <w:r w:rsidRPr="007449FD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r w:rsidRPr="007449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Здесь выделяют</w:t>
      </w:r>
      <w:r w:rsidRPr="00F84C3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F84C3C">
        <w:rPr>
          <w:rFonts w:ascii="Times New Roman" w:hAnsi="Times New Roman" w:cs="Times New Roman"/>
          <w:i/>
          <w:iCs/>
          <w:sz w:val="28"/>
          <w:szCs w:val="28"/>
        </w:rPr>
        <w:t>виды деятельности</w:t>
      </w:r>
      <w:r w:rsidRPr="00F84C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960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1960">
        <w:rPr>
          <w:rFonts w:ascii="Times New Roman" w:hAnsi="Times New Roman" w:cs="Times New Roman"/>
          <w:sz w:val="28"/>
          <w:szCs w:val="28"/>
        </w:rPr>
        <w:t>Знакомство с компьютером как с устройством по работе с информацией, получение технических навыков по работе с разл</w:t>
      </w:r>
      <w:r w:rsidR="00B31960">
        <w:rPr>
          <w:rFonts w:ascii="Times New Roman" w:hAnsi="Times New Roman" w:cs="Times New Roman"/>
          <w:sz w:val="28"/>
          <w:szCs w:val="28"/>
        </w:rPr>
        <w:t>ичными устройствами и приборами.</w:t>
      </w:r>
    </w:p>
    <w:p w:rsidR="00B31960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1960">
        <w:rPr>
          <w:rFonts w:ascii="Times New Roman" w:hAnsi="Times New Roman" w:cs="Times New Roman"/>
          <w:sz w:val="28"/>
          <w:szCs w:val="28"/>
        </w:rPr>
        <w:t>Владение способами работы с информацией</w:t>
      </w:r>
      <w:r w:rsidR="00B31960">
        <w:rPr>
          <w:rFonts w:ascii="Times New Roman" w:hAnsi="Times New Roman" w:cs="Times New Roman"/>
          <w:sz w:val="28"/>
          <w:szCs w:val="28"/>
        </w:rPr>
        <w:t>.</w:t>
      </w:r>
    </w:p>
    <w:p w:rsidR="007449FD" w:rsidRPr="007449FD" w:rsidRDefault="00B31960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49FD" w:rsidRPr="007449FD">
        <w:rPr>
          <w:rFonts w:ascii="Times New Roman" w:hAnsi="Times New Roman" w:cs="Times New Roman"/>
          <w:sz w:val="28"/>
          <w:szCs w:val="28"/>
        </w:rPr>
        <w:t xml:space="preserve">мение выделять главное, оценивать степень достоверности.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Умение применять информационные и телекоммуникационные технологии для решения учебных задач по другим предметам. </w:t>
      </w:r>
    </w:p>
    <w:p w:rsidR="007449FD" w:rsidRPr="00E23E62" w:rsidRDefault="00E23E62" w:rsidP="00D45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49FD" w:rsidRPr="007449FD">
        <w:rPr>
          <w:rFonts w:ascii="Times New Roman" w:hAnsi="Times New Roman" w:cs="Times New Roman"/>
          <w:b/>
          <w:bCs/>
          <w:sz w:val="28"/>
          <w:szCs w:val="28"/>
        </w:rPr>
        <w:t>оммуникативн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7449FD" w:rsidRPr="007449FD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7449FD">
        <w:rPr>
          <w:rFonts w:ascii="Times New Roman" w:hAnsi="Times New Roman" w:cs="Times New Roman"/>
          <w:b/>
          <w:bCs/>
          <w:sz w:val="28"/>
          <w:szCs w:val="28"/>
        </w:rPr>
        <w:t>компетенци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отрабатывается на информатике через такие виды деятельности, как</w:t>
      </w:r>
      <w:r w:rsidRPr="00E23E62">
        <w:rPr>
          <w:rFonts w:ascii="Times New Roman" w:hAnsi="Times New Roman" w:cs="Times New Roman"/>
          <w:sz w:val="28"/>
          <w:szCs w:val="28"/>
        </w:rPr>
        <w:t>: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>Владение устной р</w:t>
      </w:r>
      <w:r>
        <w:rPr>
          <w:rFonts w:ascii="Times New Roman" w:hAnsi="Times New Roman" w:cs="Times New Roman"/>
          <w:sz w:val="28"/>
          <w:szCs w:val="28"/>
        </w:rPr>
        <w:t>ечью</w:t>
      </w:r>
      <w:r w:rsidRPr="00744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9FD">
        <w:rPr>
          <w:rFonts w:ascii="Times New Roman" w:hAnsi="Times New Roman" w:cs="Times New Roman"/>
          <w:sz w:val="28"/>
          <w:szCs w:val="28"/>
          <w:lang w:val="en-US"/>
        </w:rPr>
        <w:t>Ведение</w:t>
      </w:r>
      <w:proofErr w:type="spellEnd"/>
      <w:r w:rsidRPr="00744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9FD">
        <w:rPr>
          <w:rFonts w:ascii="Times New Roman" w:hAnsi="Times New Roman" w:cs="Times New Roman"/>
          <w:sz w:val="28"/>
          <w:szCs w:val="28"/>
          <w:lang w:val="en-US"/>
        </w:rPr>
        <w:t>диалога</w:t>
      </w:r>
      <w:proofErr w:type="spellEnd"/>
      <w:r w:rsidRPr="007449F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7449FD">
        <w:rPr>
          <w:rFonts w:ascii="Times New Roman CYR" w:hAnsi="Times New Roman CYR" w:cs="Times New Roman CYR"/>
          <w:sz w:val="28"/>
          <w:szCs w:val="28"/>
        </w:rPr>
        <w:t>человек”</w:t>
      </w:r>
      <w:r w:rsidRPr="007449FD">
        <w:rPr>
          <w:rFonts w:ascii="Times New Roman" w:hAnsi="Times New Roman" w:cs="Times New Roman"/>
          <w:sz w:val="28"/>
          <w:szCs w:val="28"/>
          <w:lang w:val="en-US"/>
        </w:rPr>
        <w:t xml:space="preserve"> - “</w:t>
      </w:r>
      <w:r w:rsidRPr="007449FD">
        <w:rPr>
          <w:rFonts w:ascii="Times New Roman CYR" w:hAnsi="Times New Roman CYR" w:cs="Times New Roman CYR"/>
          <w:sz w:val="28"/>
          <w:szCs w:val="28"/>
        </w:rPr>
        <w:t>компьютер”</w:t>
      </w:r>
      <w:r w:rsidRPr="007449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>Умение представить себя устно и письменно, владен</w:t>
      </w:r>
      <w:r w:rsidR="00B31960">
        <w:rPr>
          <w:rFonts w:ascii="Times New Roman" w:hAnsi="Times New Roman" w:cs="Times New Roman"/>
          <w:sz w:val="28"/>
          <w:szCs w:val="28"/>
        </w:rPr>
        <w:t>ие приемами оформления текста</w:t>
      </w:r>
      <w:r w:rsidRPr="00744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Владение телекоммуникациями для организации общения с удаленными собеседниками. </w:t>
      </w:r>
    </w:p>
    <w:p w:rsidR="007449FD" w:rsidRPr="00B31960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1960">
        <w:rPr>
          <w:rFonts w:ascii="Times New Roman" w:hAnsi="Times New Roman" w:cs="Times New Roman"/>
          <w:sz w:val="28"/>
          <w:szCs w:val="28"/>
        </w:rPr>
        <w:t xml:space="preserve">Умение работать в группе, искать и находить компромиссы. </w:t>
      </w:r>
    </w:p>
    <w:p w:rsidR="007449FD" w:rsidRPr="007449FD" w:rsidRDefault="007449FD" w:rsidP="00B319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b/>
          <w:bCs/>
          <w:sz w:val="28"/>
          <w:szCs w:val="28"/>
        </w:rPr>
        <w:t>Общекультурная</w:t>
      </w:r>
      <w:r w:rsidRPr="007449FD">
        <w:rPr>
          <w:rFonts w:ascii="Times New Roman" w:hAnsi="Times New Roman" w:cs="Times New Roman"/>
          <w:sz w:val="28"/>
          <w:szCs w:val="28"/>
        </w:rPr>
        <w:t xml:space="preserve"> </w:t>
      </w:r>
      <w:r w:rsidRPr="007449FD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7449FD">
        <w:rPr>
          <w:rFonts w:ascii="Times New Roman" w:hAnsi="Times New Roman" w:cs="Times New Roman"/>
          <w:sz w:val="28"/>
          <w:szCs w:val="28"/>
        </w:rPr>
        <w:t xml:space="preserve"> получает особое развитие в ходе</w:t>
      </w:r>
      <w:r w:rsidR="00B31960">
        <w:rPr>
          <w:rFonts w:ascii="Times New Roman" w:hAnsi="Times New Roman" w:cs="Times New Roman"/>
          <w:sz w:val="28"/>
          <w:szCs w:val="28"/>
        </w:rPr>
        <w:t xml:space="preserve"> реализации творческих заданий.</w:t>
      </w:r>
    </w:p>
    <w:p w:rsidR="007449FD" w:rsidRPr="00B31960" w:rsidRDefault="00E23E62" w:rsidP="00D45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место на своих уроках отвожу</w:t>
      </w:r>
      <w:r w:rsidR="007449FD" w:rsidRPr="0074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–познавательной</w:t>
      </w:r>
      <w:r w:rsidR="007449FD" w:rsidRPr="007449FD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449FD" w:rsidRPr="007449FD">
        <w:rPr>
          <w:rFonts w:ascii="Times New Roman" w:hAnsi="Times New Roman" w:cs="Times New Roman"/>
          <w:sz w:val="28"/>
          <w:szCs w:val="28"/>
        </w:rPr>
        <w:t xml:space="preserve">, </w:t>
      </w:r>
      <w:r w:rsidR="00B3196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B3196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31960">
        <w:rPr>
          <w:rFonts w:ascii="Times New Roman" w:hAnsi="Times New Roman" w:cs="Times New Roman"/>
          <w:sz w:val="28"/>
          <w:szCs w:val="28"/>
        </w:rPr>
        <w:t xml:space="preserve"> которой зависит качество результата. В состав этой компетенции входят</w:t>
      </w:r>
      <w:r w:rsidR="00B31960" w:rsidRPr="00DC4053">
        <w:rPr>
          <w:rFonts w:ascii="Times New Roman" w:hAnsi="Times New Roman" w:cs="Times New Roman"/>
          <w:sz w:val="28"/>
          <w:szCs w:val="28"/>
        </w:rPr>
        <w:t>: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Умение осуществлять планирование, анализ, рефлексию, самооценку своей деятельности.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Умение выдвигать гипотезы, ставить вопросы к наблюдаемым явлениям, оценивать начальные данные и планируемый результат.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Умение работать со справочной литературой, с новыми устройствами, анализировать ошибки в программе.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lastRenderedPageBreak/>
        <w:t xml:space="preserve">Умение оформить результаты своей деятельности, представить их на современном уровне. </w:t>
      </w:r>
    </w:p>
    <w:p w:rsidR="007449FD" w:rsidRPr="007449FD" w:rsidRDefault="00B31960" w:rsidP="00B319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</w:t>
      </w:r>
      <w:r w:rsidR="007449FD" w:rsidRPr="007449FD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</w:rPr>
        <w:t>уделя</w:t>
      </w:r>
      <w:r w:rsidR="00DC40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7449FD">
        <w:rPr>
          <w:rFonts w:ascii="Times New Roman" w:hAnsi="Times New Roman" w:cs="Times New Roman"/>
          <w:b/>
          <w:bCs/>
          <w:sz w:val="28"/>
          <w:szCs w:val="28"/>
        </w:rPr>
        <w:t>социально-трудовым компетенциям</w:t>
      </w:r>
      <w:r>
        <w:rPr>
          <w:rFonts w:ascii="Times New Roman" w:hAnsi="Times New Roman" w:cs="Times New Roman"/>
          <w:sz w:val="28"/>
          <w:szCs w:val="28"/>
        </w:rPr>
        <w:t>, где у студента происходит осознание на</w:t>
      </w:r>
      <w:r w:rsidR="004C7C48">
        <w:rPr>
          <w:rFonts w:ascii="Times New Roman" w:hAnsi="Times New Roman" w:cs="Times New Roman"/>
          <w:sz w:val="28"/>
          <w:szCs w:val="28"/>
        </w:rPr>
        <w:t>личия определенных требований к продукту своей деятельности.</w:t>
      </w:r>
    </w:p>
    <w:p w:rsidR="007449FD" w:rsidRPr="007449FD" w:rsidRDefault="004C7C48" w:rsidP="00D45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7449FD" w:rsidRPr="007449FD">
        <w:rPr>
          <w:rFonts w:ascii="Times New Roman" w:hAnsi="Times New Roman" w:cs="Times New Roman"/>
          <w:b/>
          <w:bCs/>
          <w:sz w:val="28"/>
          <w:szCs w:val="28"/>
        </w:rPr>
        <w:t>компетенци</w:t>
      </w:r>
      <w:r w:rsidR="00DC40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449FD" w:rsidRPr="007449FD">
        <w:rPr>
          <w:rFonts w:ascii="Times New Roman" w:hAnsi="Times New Roman" w:cs="Times New Roman"/>
          <w:sz w:val="28"/>
          <w:szCs w:val="28"/>
        </w:rPr>
        <w:t xml:space="preserve"> </w:t>
      </w:r>
      <w:r w:rsidR="007449FD" w:rsidRPr="007449FD">
        <w:rPr>
          <w:rFonts w:ascii="Times New Roman" w:hAnsi="Times New Roman" w:cs="Times New Roman"/>
          <w:b/>
          <w:bCs/>
          <w:sz w:val="28"/>
          <w:szCs w:val="28"/>
        </w:rPr>
        <w:t>личностного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3E62">
        <w:rPr>
          <w:rFonts w:ascii="Times New Roman" w:hAnsi="Times New Roman" w:cs="Times New Roman"/>
          <w:sz w:val="28"/>
          <w:szCs w:val="28"/>
        </w:rPr>
        <w:t xml:space="preserve">считаю эффективным не только проведение уроков, но и </w:t>
      </w:r>
      <w:r w:rsidR="00E23E62" w:rsidRPr="00E23E62">
        <w:rPr>
          <w:rFonts w:ascii="Times New Roman" w:hAnsi="Times New Roman" w:cs="Times New Roman"/>
          <w:i/>
          <w:sz w:val="28"/>
          <w:szCs w:val="28"/>
        </w:rPr>
        <w:t>внеурочную</w:t>
      </w:r>
      <w:r w:rsidR="00500BE3" w:rsidRPr="00E23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49FD" w:rsidRPr="00E23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49FD" w:rsidRPr="007449FD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деятельность: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Создание комфортной </w:t>
      </w:r>
      <w:proofErr w:type="spellStart"/>
      <w:r w:rsidRPr="007449F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449FD">
        <w:rPr>
          <w:rFonts w:ascii="Times New Roman" w:hAnsi="Times New Roman" w:cs="Times New Roman"/>
          <w:sz w:val="28"/>
          <w:szCs w:val="28"/>
        </w:rPr>
        <w:t xml:space="preserve"> среды, умение организовать свое рабочее время, распределить силы.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Создание условий для самопознания и самореализации.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>Наличие способности действовать в собственных интересах, завоевание авторитета в глазах однок</w:t>
      </w:r>
      <w:r w:rsidR="00500BE3">
        <w:rPr>
          <w:rFonts w:ascii="Times New Roman" w:hAnsi="Times New Roman" w:cs="Times New Roman"/>
          <w:sz w:val="28"/>
          <w:szCs w:val="28"/>
        </w:rPr>
        <w:t>урсников</w:t>
      </w:r>
      <w:r w:rsidRPr="007449FD">
        <w:rPr>
          <w:rFonts w:ascii="Times New Roman" w:hAnsi="Times New Roman" w:cs="Times New Roman"/>
          <w:sz w:val="28"/>
          <w:szCs w:val="28"/>
        </w:rPr>
        <w:t xml:space="preserve"> с помощью уникальных результатов своей деятельности. </w:t>
      </w:r>
    </w:p>
    <w:p w:rsidR="007449FD" w:rsidRPr="007449FD" w:rsidRDefault="007449FD" w:rsidP="00D45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>Очень часто вид деятельности нельзя однозначно “</w:t>
      </w:r>
      <w:r w:rsidRPr="007449FD">
        <w:rPr>
          <w:rFonts w:ascii="Times New Roman CYR" w:hAnsi="Times New Roman CYR" w:cs="Times New Roman CYR"/>
          <w:sz w:val="28"/>
          <w:szCs w:val="28"/>
        </w:rPr>
        <w:t>отнести”</w:t>
      </w:r>
      <w:r w:rsidRPr="007449FD">
        <w:rPr>
          <w:rFonts w:ascii="Times New Roman" w:hAnsi="Times New Roman" w:cs="Times New Roman"/>
          <w:sz w:val="28"/>
          <w:szCs w:val="28"/>
        </w:rPr>
        <w:t xml:space="preserve"> к одной ключевой компетенции. </w:t>
      </w:r>
    </w:p>
    <w:p w:rsidR="007449FD" w:rsidRPr="007449FD" w:rsidRDefault="007449FD" w:rsidP="00D45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 xml:space="preserve">Например, деятельность по презентации проекта находится на пересечении нескольких ключевых компетенций: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>учебно-познавательной (создание слайд-шоу с помощью соответствующего программного обеспечения на основе предварител</w:t>
      </w:r>
      <w:r w:rsidR="00500BE3">
        <w:rPr>
          <w:rFonts w:ascii="Times New Roman" w:hAnsi="Times New Roman" w:cs="Times New Roman"/>
          <w:sz w:val="28"/>
          <w:szCs w:val="28"/>
        </w:rPr>
        <w:t>ьного плана, анализа сделанного проекта</w:t>
      </w:r>
      <w:r w:rsidRPr="007449F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9FD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7449FD">
        <w:rPr>
          <w:rFonts w:ascii="Times New Roman" w:hAnsi="Times New Roman" w:cs="Times New Roman"/>
          <w:sz w:val="28"/>
          <w:szCs w:val="28"/>
        </w:rPr>
        <w:t xml:space="preserve"> (выбор основных моментов для отображения на слайде, систематизация д</w:t>
      </w:r>
      <w:r w:rsidR="00500BE3">
        <w:rPr>
          <w:rFonts w:ascii="Times New Roman" w:hAnsi="Times New Roman" w:cs="Times New Roman"/>
          <w:sz w:val="28"/>
          <w:szCs w:val="28"/>
        </w:rPr>
        <w:t>анных, структурирование доклада, реферата или краткого информационного сообщения</w:t>
      </w:r>
      <w:r w:rsidRPr="007449F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49FD">
        <w:rPr>
          <w:rFonts w:ascii="Times New Roman" w:hAnsi="Times New Roman" w:cs="Times New Roman"/>
          <w:sz w:val="28"/>
          <w:szCs w:val="28"/>
        </w:rPr>
        <w:t>общекультурной (создание дизайна презентации, подбор иллюстрат</w:t>
      </w:r>
      <w:r w:rsidR="00500BE3">
        <w:rPr>
          <w:rFonts w:ascii="Times New Roman" w:hAnsi="Times New Roman" w:cs="Times New Roman"/>
          <w:sz w:val="28"/>
          <w:szCs w:val="28"/>
        </w:rPr>
        <w:t xml:space="preserve">ивного материала, культура речи, чтобы просмотр презентации </w:t>
      </w:r>
      <w:proofErr w:type="spellStart"/>
      <w:r w:rsidR="00500BE3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500BE3">
        <w:rPr>
          <w:rFonts w:ascii="Times New Roman" w:hAnsi="Times New Roman" w:cs="Times New Roman"/>
          <w:sz w:val="28"/>
          <w:szCs w:val="28"/>
        </w:rPr>
        <w:t xml:space="preserve"> проходил на одном дыхании</w:t>
      </w:r>
      <w:r w:rsidRPr="007449F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449FD" w:rsidRPr="007449FD" w:rsidRDefault="007449FD" w:rsidP="009A5B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9FD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  <w:r w:rsidRPr="007449FD">
        <w:rPr>
          <w:rFonts w:ascii="Times New Roman" w:hAnsi="Times New Roman" w:cs="Times New Roman"/>
          <w:sz w:val="28"/>
          <w:szCs w:val="28"/>
        </w:rPr>
        <w:t xml:space="preserve"> (монолог</w:t>
      </w:r>
      <w:r w:rsidR="00500BE3">
        <w:rPr>
          <w:rFonts w:ascii="Times New Roman" w:hAnsi="Times New Roman" w:cs="Times New Roman"/>
          <w:sz w:val="28"/>
          <w:szCs w:val="28"/>
        </w:rPr>
        <w:t xml:space="preserve"> выступления, ответы на вопросы</w:t>
      </w:r>
      <w:r w:rsidRPr="007449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49FD" w:rsidRPr="009A5B38" w:rsidRDefault="007449FD" w:rsidP="00D457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9FD">
        <w:rPr>
          <w:rFonts w:ascii="Times New Roman" w:hAnsi="Times New Roman" w:cs="Times New Roman"/>
          <w:sz w:val="28"/>
          <w:szCs w:val="28"/>
        </w:rPr>
        <w:t>Таким образом, занятия по информатике могут быть реализованы с примене</w:t>
      </w:r>
      <w:r w:rsidR="004C7C48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4C7C4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4C7C48"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Pr="007449FD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 w:rsidRPr="007449F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449FD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7449FD">
        <w:rPr>
          <w:rFonts w:ascii="Times New Roman" w:hAnsi="Times New Roman" w:cs="Times New Roman"/>
          <w:sz w:val="28"/>
          <w:szCs w:val="28"/>
        </w:rPr>
        <w:lastRenderedPageBreak/>
        <w:t xml:space="preserve">делает главным участником </w:t>
      </w:r>
      <w:r w:rsidRPr="009A5B38">
        <w:rPr>
          <w:rFonts w:ascii="Times New Roman" w:hAnsi="Times New Roman" w:cs="Times New Roman"/>
          <w:sz w:val="28"/>
          <w:szCs w:val="28"/>
        </w:rPr>
        <w:t xml:space="preserve">образовательного процесса именно </w:t>
      </w:r>
      <w:r w:rsidR="00500BE3" w:rsidRPr="009A5B38">
        <w:rPr>
          <w:rFonts w:ascii="Times New Roman" w:hAnsi="Times New Roman" w:cs="Times New Roman"/>
          <w:sz w:val="28"/>
          <w:szCs w:val="28"/>
        </w:rPr>
        <w:t>обучающегося</w:t>
      </w:r>
      <w:r w:rsidRPr="009A5B38">
        <w:rPr>
          <w:rFonts w:ascii="Times New Roman" w:hAnsi="Times New Roman" w:cs="Times New Roman"/>
          <w:sz w:val="28"/>
          <w:szCs w:val="28"/>
        </w:rPr>
        <w:t xml:space="preserve">, с его индивидуальными целями. </w:t>
      </w:r>
    </w:p>
    <w:p w:rsidR="00500BE3" w:rsidRPr="009A5B38" w:rsidRDefault="00E23E62" w:rsidP="00E23E6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на уроках информатики я предлагаю студентам </w:t>
      </w:r>
      <w:r w:rsidR="004C7C48">
        <w:rPr>
          <w:rFonts w:ascii="Times New Roman" w:hAnsi="Times New Roman" w:cs="Times New Roman"/>
          <w:sz w:val="28"/>
          <w:szCs w:val="28"/>
        </w:rPr>
        <w:t xml:space="preserve">различные творческие самостоятельные задания </w:t>
      </w:r>
      <w:r w:rsidR="00500BE3" w:rsidRPr="009A5B38">
        <w:rPr>
          <w:rFonts w:ascii="Times New Roman" w:hAnsi="Times New Roman" w:cs="Times New Roman"/>
          <w:sz w:val="28"/>
          <w:szCs w:val="28"/>
        </w:rPr>
        <w:t>–</w:t>
      </w:r>
      <w:r w:rsidR="009A5B38">
        <w:rPr>
          <w:rFonts w:ascii="Times New Roman" w:hAnsi="Times New Roman" w:cs="Times New Roman"/>
          <w:sz w:val="28"/>
          <w:szCs w:val="28"/>
        </w:rPr>
        <w:t xml:space="preserve"> </w:t>
      </w:r>
      <w:r w:rsidR="00500BE3" w:rsidRPr="009A5B38">
        <w:rPr>
          <w:rFonts w:ascii="Times New Roman" w:hAnsi="Times New Roman" w:cs="Times New Roman"/>
          <w:sz w:val="28"/>
          <w:szCs w:val="28"/>
        </w:rPr>
        <w:t>составление тестов, задач,</w:t>
      </w:r>
      <w:r w:rsidR="009A5B38">
        <w:rPr>
          <w:rFonts w:ascii="Times New Roman" w:hAnsi="Times New Roman" w:cs="Times New Roman"/>
          <w:sz w:val="28"/>
          <w:szCs w:val="28"/>
        </w:rPr>
        <w:t xml:space="preserve"> </w:t>
      </w:r>
      <w:r w:rsidR="00500BE3" w:rsidRPr="009A5B38">
        <w:rPr>
          <w:rFonts w:ascii="Times New Roman" w:hAnsi="Times New Roman" w:cs="Times New Roman"/>
          <w:sz w:val="28"/>
          <w:szCs w:val="28"/>
        </w:rPr>
        <w:t>кроссвордов,</w:t>
      </w:r>
      <w:r w:rsidR="009A5B38">
        <w:rPr>
          <w:rFonts w:ascii="Times New Roman" w:hAnsi="Times New Roman" w:cs="Times New Roman"/>
          <w:sz w:val="28"/>
          <w:szCs w:val="28"/>
        </w:rPr>
        <w:t xml:space="preserve"> </w:t>
      </w:r>
      <w:r w:rsidR="00500BE3" w:rsidRPr="009A5B38">
        <w:rPr>
          <w:rFonts w:ascii="Times New Roman" w:hAnsi="Times New Roman" w:cs="Times New Roman"/>
          <w:sz w:val="28"/>
          <w:szCs w:val="28"/>
        </w:rPr>
        <w:t>ребусов,</w:t>
      </w:r>
      <w:r w:rsidR="009A5B38">
        <w:rPr>
          <w:rFonts w:ascii="Times New Roman" w:hAnsi="Times New Roman" w:cs="Times New Roman"/>
          <w:sz w:val="28"/>
          <w:szCs w:val="28"/>
        </w:rPr>
        <w:t xml:space="preserve"> </w:t>
      </w:r>
      <w:r w:rsidR="00500BE3" w:rsidRPr="009A5B3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C7C48">
        <w:rPr>
          <w:rFonts w:ascii="Times New Roman" w:hAnsi="Times New Roman" w:cs="Times New Roman"/>
          <w:sz w:val="28"/>
          <w:szCs w:val="28"/>
        </w:rPr>
        <w:t>мини-</w:t>
      </w:r>
      <w:r w:rsidR="00500BE3" w:rsidRPr="009A5B38">
        <w:rPr>
          <w:rFonts w:ascii="Times New Roman" w:hAnsi="Times New Roman" w:cs="Times New Roman"/>
          <w:sz w:val="28"/>
          <w:szCs w:val="28"/>
        </w:rPr>
        <w:t xml:space="preserve">докладов, рефератов, </w:t>
      </w:r>
      <w:r w:rsidR="004C7C48">
        <w:rPr>
          <w:rFonts w:ascii="Times New Roman" w:hAnsi="Times New Roman" w:cs="Times New Roman"/>
          <w:sz w:val="28"/>
          <w:szCs w:val="28"/>
        </w:rPr>
        <w:t xml:space="preserve">кратких информационных </w:t>
      </w:r>
      <w:r w:rsidR="00500BE3" w:rsidRPr="009A5B38">
        <w:rPr>
          <w:rFonts w:ascii="Times New Roman" w:hAnsi="Times New Roman" w:cs="Times New Roman"/>
          <w:sz w:val="28"/>
          <w:szCs w:val="28"/>
        </w:rPr>
        <w:t>сообщений,</w:t>
      </w:r>
      <w:r w:rsidR="009A5B38">
        <w:rPr>
          <w:rFonts w:ascii="Times New Roman" w:hAnsi="Times New Roman" w:cs="Times New Roman"/>
          <w:sz w:val="28"/>
          <w:szCs w:val="28"/>
        </w:rPr>
        <w:t xml:space="preserve"> </w:t>
      </w:r>
      <w:r w:rsidR="00500BE3" w:rsidRPr="009A5B38">
        <w:rPr>
          <w:rFonts w:ascii="Times New Roman" w:hAnsi="Times New Roman" w:cs="Times New Roman"/>
          <w:sz w:val="28"/>
          <w:szCs w:val="28"/>
        </w:rPr>
        <w:t>написание сочинений-рассуждений,</w:t>
      </w:r>
      <w:r w:rsidR="009A5B38">
        <w:rPr>
          <w:rFonts w:ascii="Times New Roman" w:hAnsi="Times New Roman" w:cs="Times New Roman"/>
          <w:sz w:val="28"/>
          <w:szCs w:val="28"/>
        </w:rPr>
        <w:t xml:space="preserve"> </w:t>
      </w:r>
      <w:r w:rsidR="00500BE3" w:rsidRPr="009A5B38">
        <w:rPr>
          <w:rFonts w:ascii="Times New Roman" w:hAnsi="Times New Roman" w:cs="Times New Roman"/>
          <w:sz w:val="28"/>
          <w:szCs w:val="28"/>
        </w:rPr>
        <w:t xml:space="preserve">создание презентаций, </w:t>
      </w:r>
      <w:r w:rsidR="009A5B38">
        <w:rPr>
          <w:rFonts w:ascii="Times New Roman" w:hAnsi="Times New Roman" w:cs="Times New Roman"/>
          <w:sz w:val="28"/>
          <w:szCs w:val="28"/>
        </w:rPr>
        <w:t>с</w:t>
      </w:r>
      <w:r w:rsidR="00500BE3" w:rsidRPr="009A5B38">
        <w:rPr>
          <w:rFonts w:ascii="Times New Roman" w:hAnsi="Times New Roman" w:cs="Times New Roman"/>
          <w:sz w:val="28"/>
          <w:szCs w:val="28"/>
        </w:rPr>
        <w:t>оздание графических объектов (рекламных объявлений, буклетов, визитных карточек, схем, чертежей, эмблем специальнос</w:t>
      </w:r>
      <w:r w:rsidR="009A5B38">
        <w:rPr>
          <w:rFonts w:ascii="Times New Roman" w:hAnsi="Times New Roman" w:cs="Times New Roman"/>
          <w:sz w:val="28"/>
          <w:szCs w:val="28"/>
        </w:rPr>
        <w:t>тей, брошюр, коллажей, обработка</w:t>
      </w:r>
      <w:r w:rsidR="00500BE3" w:rsidRPr="009A5B38">
        <w:rPr>
          <w:rFonts w:ascii="Times New Roman" w:hAnsi="Times New Roman" w:cs="Times New Roman"/>
          <w:sz w:val="28"/>
          <w:szCs w:val="28"/>
        </w:rPr>
        <w:t xml:space="preserve"> фотографий),</w:t>
      </w:r>
      <w:r w:rsidR="009A5B38">
        <w:rPr>
          <w:rFonts w:ascii="Times New Roman" w:hAnsi="Times New Roman" w:cs="Times New Roman"/>
          <w:sz w:val="28"/>
          <w:szCs w:val="28"/>
        </w:rPr>
        <w:t xml:space="preserve"> </w:t>
      </w:r>
      <w:r w:rsidR="00500BE3" w:rsidRPr="009A5B38">
        <w:rPr>
          <w:rFonts w:ascii="Times New Roman" w:hAnsi="Times New Roman" w:cs="Times New Roman"/>
          <w:sz w:val="28"/>
          <w:szCs w:val="28"/>
        </w:rPr>
        <w:t>написание программ,</w:t>
      </w:r>
      <w:r w:rsidR="009A5B38">
        <w:rPr>
          <w:rFonts w:ascii="Times New Roman" w:hAnsi="Times New Roman" w:cs="Times New Roman"/>
          <w:sz w:val="28"/>
          <w:szCs w:val="28"/>
        </w:rPr>
        <w:t xml:space="preserve"> </w:t>
      </w:r>
      <w:r w:rsidR="00500BE3" w:rsidRPr="009A5B38">
        <w:rPr>
          <w:rFonts w:ascii="Times New Roman" w:hAnsi="Times New Roman" w:cs="Times New Roman"/>
          <w:sz w:val="28"/>
          <w:szCs w:val="28"/>
        </w:rPr>
        <w:t xml:space="preserve">создание баз данных, создание сайтов, </w:t>
      </w:r>
      <w:r w:rsidR="009A5B38">
        <w:rPr>
          <w:rFonts w:ascii="Times New Roman" w:hAnsi="Times New Roman" w:cs="Times New Roman"/>
          <w:sz w:val="28"/>
          <w:szCs w:val="28"/>
        </w:rPr>
        <w:t>подготовка</w:t>
      </w:r>
      <w:r w:rsidR="00500BE3" w:rsidRPr="009A5B38">
        <w:rPr>
          <w:rFonts w:ascii="Times New Roman" w:hAnsi="Times New Roman" w:cs="Times New Roman"/>
          <w:sz w:val="28"/>
          <w:szCs w:val="28"/>
        </w:rPr>
        <w:t xml:space="preserve"> видеороликов, подготовка проектов, выполнение исследовательских работ, подготовка</w:t>
      </w:r>
      <w:proofErr w:type="gramEnd"/>
      <w:r w:rsidR="00500BE3" w:rsidRPr="009A5B38">
        <w:rPr>
          <w:rFonts w:ascii="Times New Roman" w:hAnsi="Times New Roman" w:cs="Times New Roman"/>
          <w:sz w:val="28"/>
          <w:szCs w:val="28"/>
        </w:rPr>
        <w:t xml:space="preserve"> сравнительных характеристик. </w:t>
      </w:r>
    </w:p>
    <w:p w:rsidR="00500BE3" w:rsidRPr="009A5B38" w:rsidRDefault="00500BE3" w:rsidP="009A5B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38">
        <w:rPr>
          <w:rFonts w:ascii="Times New Roman" w:hAnsi="Times New Roman" w:cs="Times New Roman"/>
          <w:sz w:val="28"/>
          <w:szCs w:val="28"/>
        </w:rPr>
        <w:t>Перед студентами всегда ставится цель</w:t>
      </w:r>
      <w:r w:rsidR="00981C44" w:rsidRPr="009A5B38">
        <w:rPr>
          <w:rFonts w:ascii="Times New Roman" w:hAnsi="Times New Roman" w:cs="Times New Roman"/>
          <w:sz w:val="28"/>
          <w:szCs w:val="28"/>
        </w:rPr>
        <w:t>: задание должно быть выполнено таким образом, чтобы бы оно не было скучным, информация, используемая для выполнения задания</w:t>
      </w:r>
      <w:r w:rsidR="00DC4053">
        <w:rPr>
          <w:rFonts w:ascii="Times New Roman" w:hAnsi="Times New Roman" w:cs="Times New Roman"/>
          <w:sz w:val="28"/>
          <w:szCs w:val="28"/>
        </w:rPr>
        <w:t>,</w:t>
      </w:r>
      <w:r w:rsidR="00981C44" w:rsidRPr="009A5B38">
        <w:rPr>
          <w:rFonts w:ascii="Times New Roman" w:hAnsi="Times New Roman" w:cs="Times New Roman"/>
          <w:sz w:val="28"/>
          <w:szCs w:val="28"/>
        </w:rPr>
        <w:t xml:space="preserve"> была актуальной, достоверной, полезной, </w:t>
      </w:r>
      <w:r w:rsidR="009A5B3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81C44" w:rsidRPr="009A5B38">
        <w:rPr>
          <w:rFonts w:ascii="Times New Roman" w:hAnsi="Times New Roman" w:cs="Times New Roman"/>
          <w:sz w:val="28"/>
          <w:szCs w:val="28"/>
        </w:rPr>
        <w:t>зрители смотрели и слушали, не отрываясь, чтобы работу студента на самом деле можно было назвать поисковой, исследовательской, дизайнерской, аналитической.</w:t>
      </w:r>
    </w:p>
    <w:p w:rsidR="00500BE3" w:rsidRPr="009A5B38" w:rsidRDefault="00500BE3" w:rsidP="009A5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C44" w:rsidRDefault="00981C44" w:rsidP="006A54D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D6">
        <w:rPr>
          <w:rFonts w:ascii="Times New Roman" w:hAnsi="Times New Roman" w:cs="Times New Roman"/>
          <w:b/>
          <w:sz w:val="28"/>
          <w:szCs w:val="28"/>
        </w:rPr>
        <w:t>Какие результаты достигаются после выполнения таких заданий</w:t>
      </w:r>
      <w:r w:rsidR="009A5B38" w:rsidRPr="006A54D6">
        <w:rPr>
          <w:rFonts w:ascii="Times New Roman" w:hAnsi="Times New Roman" w:cs="Times New Roman"/>
          <w:b/>
          <w:sz w:val="28"/>
          <w:szCs w:val="28"/>
        </w:rPr>
        <w:t>?</w:t>
      </w:r>
    </w:p>
    <w:p w:rsidR="00F639F1" w:rsidRDefault="00F639F1" w:rsidP="006A54D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639F1" w:rsidTr="00F639F1">
        <w:tc>
          <w:tcPr>
            <w:tcW w:w="4785" w:type="dxa"/>
          </w:tcPr>
          <w:p w:rsidR="00F639F1" w:rsidRPr="00F639F1" w:rsidRDefault="00F639F1" w:rsidP="00F639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39F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Для обучающегося</w:t>
            </w:r>
            <w:r w:rsidRPr="00F639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639F1" w:rsidRDefault="00F639F1" w:rsidP="006A54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9F1" w:rsidRPr="00F639F1" w:rsidRDefault="00F639F1" w:rsidP="00F63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39F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Для преподавателя.</w:t>
            </w:r>
          </w:p>
          <w:p w:rsidR="00F639F1" w:rsidRDefault="00F639F1" w:rsidP="006A54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F1" w:rsidTr="00F639F1">
        <w:tc>
          <w:tcPr>
            <w:tcW w:w="4785" w:type="dxa"/>
          </w:tcPr>
          <w:p w:rsidR="00F639F1" w:rsidRPr="006A54D6" w:rsidRDefault="00F639F1" w:rsidP="00F639F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AE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и отрабатываются: </w:t>
            </w:r>
          </w:p>
          <w:p w:rsidR="00F639F1" w:rsidRPr="009A5B38" w:rsidRDefault="00F639F1" w:rsidP="00F639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Навыки сбора, систематизации, классификации, анализа информации</w:t>
            </w:r>
          </w:p>
          <w:p w:rsidR="00F639F1" w:rsidRPr="009A5B38" w:rsidRDefault="00F639F1" w:rsidP="00F639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Навыки публичного выступления (ораторское искусство)</w:t>
            </w:r>
          </w:p>
          <w:p w:rsidR="00F639F1" w:rsidRPr="009A5B38" w:rsidRDefault="00F639F1" w:rsidP="00F639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Умения представить информацию в доступном, эстетичном виде</w:t>
            </w:r>
          </w:p>
          <w:p w:rsidR="00F639F1" w:rsidRPr="009A5B38" w:rsidRDefault="00F639F1" w:rsidP="00F639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свои мысли, </w:t>
            </w:r>
            <w:r w:rsidRPr="009A5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доказывать свои идеи</w:t>
            </w:r>
          </w:p>
          <w:p w:rsidR="00F639F1" w:rsidRPr="009A5B38" w:rsidRDefault="00F639F1" w:rsidP="00F639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в команде</w:t>
            </w:r>
          </w:p>
          <w:p w:rsidR="00F639F1" w:rsidRPr="006A54D6" w:rsidRDefault="00F639F1" w:rsidP="00F639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Умение работать самостоятельно, делать выбор, принимать решение</w:t>
            </w:r>
          </w:p>
          <w:p w:rsidR="00F639F1" w:rsidRPr="009A5B38" w:rsidRDefault="00F639F1" w:rsidP="00F639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Расширяются и углубляются знания в различных предметных областях.</w:t>
            </w:r>
          </w:p>
          <w:p w:rsidR="00F639F1" w:rsidRPr="009A5B38" w:rsidRDefault="00F639F1" w:rsidP="00F639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Повышается уровень информационной культуры, включающий в себя работу с различной техникой (принтер, сканер, микрофон и т.д.)</w:t>
            </w:r>
          </w:p>
          <w:p w:rsidR="00F639F1" w:rsidRPr="009A5B38" w:rsidRDefault="00F639F1" w:rsidP="00F639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 довольно основательно изучает ту компьютерную программу, в которой выполняет творческое задание и даже больше - программы, которые помогают лучше представить свою работу.</w:t>
            </w:r>
          </w:p>
          <w:p w:rsidR="00F639F1" w:rsidRPr="009A5B38" w:rsidRDefault="00F639F1" w:rsidP="00F639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Студент имеет возможность воплотить свои творческие замыслы.</w:t>
            </w:r>
          </w:p>
          <w:p w:rsidR="00F639F1" w:rsidRPr="009A5B38" w:rsidRDefault="00F639F1" w:rsidP="00F639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Отношения с преподавателем переходят на уровень сотрудничества.</w:t>
            </w:r>
          </w:p>
          <w:p w:rsidR="00F639F1" w:rsidRPr="009A5B38" w:rsidRDefault="00F639F1" w:rsidP="00F639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Повышается самооценка тех обучающихся, которые по той или иной причине считали себя неуспешными.</w:t>
            </w:r>
          </w:p>
          <w:p w:rsidR="00F639F1" w:rsidRPr="00792CAE" w:rsidRDefault="00F639F1" w:rsidP="00F63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Все вышеперечисленное дает </w:t>
            </w:r>
            <w:proofErr w:type="gramStart"/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возможность, выйдя из стен ПОО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 стать успешной, саморазвивающейся, </w:t>
            </w:r>
            <w:proofErr w:type="spellStart"/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самодостаточной</w:t>
            </w:r>
            <w:proofErr w:type="spellEnd"/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личностью.</w:t>
            </w:r>
          </w:p>
          <w:p w:rsidR="00F639F1" w:rsidRDefault="00F639F1" w:rsidP="006A54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9F1" w:rsidRPr="009A5B38" w:rsidRDefault="00F639F1" w:rsidP="00F639F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с </w:t>
            </w:r>
            <w:proofErr w:type="gramStart"/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 переходят на уровень сотрудничества</w:t>
            </w:r>
          </w:p>
          <w:p w:rsidR="00F639F1" w:rsidRPr="009A5B38" w:rsidRDefault="00F639F1" w:rsidP="00F639F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имеет возможность создать </w:t>
            </w:r>
            <w:r w:rsidR="004C7C4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методическую копилку из </w:t>
            </w: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>работ студентов, которые могут применяться на уроках, на внеурочных мероприятиях</w:t>
            </w:r>
          </w:p>
          <w:p w:rsidR="00F639F1" w:rsidRPr="009A5B38" w:rsidRDefault="00F639F1" w:rsidP="00F639F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Повышается </w:t>
            </w:r>
            <w:r w:rsidR="004C7C48">
              <w:rPr>
                <w:rFonts w:ascii="Times New Roman" w:hAnsi="Times New Roman" w:cs="Times New Roman"/>
                <w:sz w:val="28"/>
                <w:szCs w:val="28"/>
              </w:rPr>
              <w:t>мастерство преподавателя</w:t>
            </w:r>
          </w:p>
          <w:p w:rsidR="00F639F1" w:rsidRPr="009A5B38" w:rsidRDefault="00F639F1" w:rsidP="00F639F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4C7C48">
              <w:rPr>
                <w:rFonts w:ascii="Times New Roman" w:hAnsi="Times New Roman" w:cs="Times New Roman"/>
                <w:sz w:val="28"/>
                <w:szCs w:val="28"/>
              </w:rPr>
              <w:t>становится творческим соавтором студента</w:t>
            </w:r>
          </w:p>
          <w:p w:rsidR="00F639F1" w:rsidRDefault="00F639F1" w:rsidP="00F63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F1" w:rsidRPr="009A5B38" w:rsidRDefault="00F639F1" w:rsidP="00F639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B38">
              <w:rPr>
                <w:rFonts w:ascii="Times New Roman" w:hAnsi="Times New Roman" w:cs="Times New Roman"/>
                <w:sz w:val="28"/>
                <w:szCs w:val="28"/>
              </w:rPr>
              <w:t xml:space="preserve">Все вышеперечисленное приводит к повышению профессионализма преподавателя. </w:t>
            </w:r>
          </w:p>
          <w:p w:rsidR="00F639F1" w:rsidRDefault="00F639F1" w:rsidP="006A54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B38" w:rsidRPr="009A5B38" w:rsidRDefault="009A5B38" w:rsidP="00F639F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194B" w:rsidRDefault="00500BE3" w:rsidP="004C7C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38">
        <w:rPr>
          <w:rFonts w:ascii="Times New Roman" w:hAnsi="Times New Roman" w:cs="Times New Roman"/>
          <w:sz w:val="28"/>
          <w:szCs w:val="28"/>
        </w:rPr>
        <w:t>На мой взгляд, информатика именно тот предмет, г</w:t>
      </w:r>
      <w:r w:rsidR="004C7C48">
        <w:rPr>
          <w:rFonts w:ascii="Times New Roman" w:hAnsi="Times New Roman" w:cs="Times New Roman"/>
          <w:sz w:val="28"/>
          <w:szCs w:val="28"/>
        </w:rPr>
        <w:t>де в наибольшей степени возможна</w:t>
      </w:r>
      <w:r w:rsidRPr="009A5B38">
        <w:rPr>
          <w:rFonts w:ascii="Times New Roman" w:hAnsi="Times New Roman" w:cs="Times New Roman"/>
          <w:sz w:val="28"/>
          <w:szCs w:val="28"/>
        </w:rPr>
        <w:t xml:space="preserve"> </w:t>
      </w:r>
      <w:r w:rsidR="009A5B38" w:rsidRPr="009A5B38">
        <w:rPr>
          <w:rFonts w:ascii="Times New Roman" w:hAnsi="Times New Roman" w:cs="Times New Roman"/>
          <w:sz w:val="28"/>
          <w:szCs w:val="28"/>
        </w:rPr>
        <w:t>подготовка творческих, развивающих заданий</w:t>
      </w:r>
      <w:r w:rsidR="00981C44" w:rsidRPr="009A5B38">
        <w:rPr>
          <w:rFonts w:ascii="Times New Roman" w:hAnsi="Times New Roman" w:cs="Times New Roman"/>
          <w:sz w:val="28"/>
          <w:szCs w:val="28"/>
        </w:rPr>
        <w:t xml:space="preserve">. Обучение </w:t>
      </w:r>
      <w:r w:rsidRPr="009A5B38">
        <w:rPr>
          <w:rFonts w:ascii="Times New Roman" w:hAnsi="Times New Roman" w:cs="Times New Roman"/>
          <w:sz w:val="28"/>
          <w:szCs w:val="28"/>
        </w:rPr>
        <w:t>превращается в увлекательную захватывающую деятельность.</w:t>
      </w:r>
    </w:p>
    <w:sectPr w:rsidR="00F8194B" w:rsidSect="00A6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CE7878"/>
    <w:lvl w:ilvl="0">
      <w:numFmt w:val="bullet"/>
      <w:lvlText w:val="*"/>
      <w:lvlJc w:val="left"/>
    </w:lvl>
  </w:abstractNum>
  <w:abstractNum w:abstractNumId="1">
    <w:nsid w:val="2B4B1874"/>
    <w:multiLevelType w:val="hybridMultilevel"/>
    <w:tmpl w:val="82A8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4D8C"/>
    <w:multiLevelType w:val="hybridMultilevel"/>
    <w:tmpl w:val="C69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BE1"/>
    <w:multiLevelType w:val="hybridMultilevel"/>
    <w:tmpl w:val="00B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EA7"/>
    <w:rsid w:val="0006103F"/>
    <w:rsid w:val="000E4B4D"/>
    <w:rsid w:val="002114B6"/>
    <w:rsid w:val="00251064"/>
    <w:rsid w:val="002D6861"/>
    <w:rsid w:val="002F167D"/>
    <w:rsid w:val="003B6C3C"/>
    <w:rsid w:val="0042200F"/>
    <w:rsid w:val="0047501D"/>
    <w:rsid w:val="004C7C48"/>
    <w:rsid w:val="00500BE3"/>
    <w:rsid w:val="005D64BB"/>
    <w:rsid w:val="006A54D6"/>
    <w:rsid w:val="007449FD"/>
    <w:rsid w:val="007747F2"/>
    <w:rsid w:val="00792CAE"/>
    <w:rsid w:val="00853D46"/>
    <w:rsid w:val="00981C44"/>
    <w:rsid w:val="009A5B38"/>
    <w:rsid w:val="00A53AF3"/>
    <w:rsid w:val="00A67A16"/>
    <w:rsid w:val="00AD5F5E"/>
    <w:rsid w:val="00B31960"/>
    <w:rsid w:val="00CC6614"/>
    <w:rsid w:val="00D10EA7"/>
    <w:rsid w:val="00D45711"/>
    <w:rsid w:val="00DC4053"/>
    <w:rsid w:val="00E23E62"/>
    <w:rsid w:val="00E4407F"/>
    <w:rsid w:val="00F639F1"/>
    <w:rsid w:val="00F8194B"/>
    <w:rsid w:val="00F8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38"/>
    <w:pPr>
      <w:ind w:left="720"/>
      <w:contextualSpacing/>
    </w:pPr>
  </w:style>
  <w:style w:type="table" w:styleId="a4">
    <w:name w:val="Table Grid"/>
    <w:basedOn w:val="a1"/>
    <w:uiPriority w:val="59"/>
    <w:rsid w:val="00F639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3D46"/>
  </w:style>
  <w:style w:type="character" w:styleId="a5">
    <w:name w:val="Strong"/>
    <w:basedOn w:val="a0"/>
    <w:uiPriority w:val="22"/>
    <w:qFormat/>
    <w:rsid w:val="00853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2005-12-31T23:29:00Z</dcterms:created>
  <dcterms:modified xsi:type="dcterms:W3CDTF">2016-11-18T11:14:00Z</dcterms:modified>
</cp:coreProperties>
</file>