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F5" w:rsidRDefault="00626B42" w:rsidP="00034A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AF5" w:rsidRPr="00034AF5">
        <w:rPr>
          <w:rFonts w:ascii="Times New Roman" w:hAnsi="Times New Roman" w:cs="Times New Roman"/>
          <w:b/>
          <w:sz w:val="28"/>
          <w:szCs w:val="28"/>
        </w:rPr>
        <w:t>«Социальное партнерство как качественный ресурс</w:t>
      </w:r>
      <w:r w:rsidR="00CE7733">
        <w:rPr>
          <w:rFonts w:ascii="Times New Roman" w:hAnsi="Times New Roman" w:cs="Times New Roman"/>
          <w:b/>
          <w:sz w:val="28"/>
          <w:szCs w:val="28"/>
        </w:rPr>
        <w:t xml:space="preserve"> системы СПО» (из опыта работы)</w:t>
      </w:r>
    </w:p>
    <w:p w:rsidR="003F242C" w:rsidRPr="003F242C" w:rsidRDefault="003F242C" w:rsidP="003F24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Сазонов Л.В., з</w:t>
      </w:r>
      <w:r w:rsidRPr="003F242C">
        <w:rPr>
          <w:rFonts w:ascii="Times New Roman" w:hAnsi="Times New Roman" w:cs="Times New Roman"/>
          <w:sz w:val="28"/>
          <w:szCs w:val="28"/>
        </w:rPr>
        <w:t>ам. директора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3F242C" w:rsidRDefault="003F242C" w:rsidP="00484391">
      <w:pPr>
        <w:spacing w:after="11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 № 4)</w:t>
      </w:r>
    </w:p>
    <w:p w:rsidR="00484391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Формирование творческих способностей будущих специалистов среднего звена - одна из важнейших задач реформ образования. На современном этапе развития нашего общества, как никогда возросла потребность в нестандартно мыслящих творческих личностях. Потребность в творческой активности специалистов и развитом техническом мышлении, в умении конструировать, планировать, оценивать, рационализировать технику и технологию быстро растёт. Умения и навыки решения этих проблем особенно важны в профессиональном образовании и во многом зависят от содержания обучения и технологий обучения будущих специалистов.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Необходимость дальнейшего совершенствования системы среднего профессионального образования продиктована жизнью, требованиями общества и производства. Речь идет о том, чтобы обеспечить высокий уровень квалификации и компетентности молодого специалиста, его конкурентоспособности. Вся система непрерывного профессионального образования должна быть ориентирована на осуществление этой задачи.</w:t>
      </w:r>
    </w:p>
    <w:p w:rsidR="001373BD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Национальная доктрина образования в РФ до 2020 года определяет главную цель профессионального образования – подготовка квалифицированного,</w:t>
      </w:r>
      <w:r w:rsidR="0034099D" w:rsidRPr="00E1108D">
        <w:rPr>
          <w:rFonts w:ascii="Times New Roman" w:hAnsi="Times New Roman" w:cs="Times New Roman"/>
          <w:sz w:val="28"/>
          <w:szCs w:val="28"/>
        </w:rPr>
        <w:t xml:space="preserve"> конкурентоспособного на рынке</w:t>
      </w:r>
      <w:r w:rsidRPr="00E1108D">
        <w:rPr>
          <w:rFonts w:ascii="Times New Roman" w:hAnsi="Times New Roman" w:cs="Times New Roman"/>
          <w:sz w:val="28"/>
          <w:szCs w:val="28"/>
        </w:rPr>
        <w:t xml:space="preserve"> труда работника, готового к постоянному профессиональному росту, социальной</w:t>
      </w:r>
      <w:r w:rsidR="001373BD" w:rsidRPr="00E1108D">
        <w:rPr>
          <w:rFonts w:ascii="Times New Roman" w:hAnsi="Times New Roman" w:cs="Times New Roman"/>
          <w:sz w:val="28"/>
          <w:szCs w:val="28"/>
        </w:rPr>
        <w:t xml:space="preserve"> и профессиональной мобильности.</w:t>
      </w:r>
    </w:p>
    <w:p w:rsidR="00BC7E85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Переход экономики нашей страны на рыночные рельсы четко показал, что выпускники СПО испытывают определенные трудности в адаптации к рынку труда, так как не имеют достаточной профессиональной квалификации и необходимого опыта практической деятельности.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lastRenderedPageBreak/>
        <w:t>Рынок труда достаточно динамичен в настоящее в</w:t>
      </w:r>
      <w:r w:rsidR="0034099D" w:rsidRPr="00E1108D">
        <w:rPr>
          <w:rFonts w:ascii="Times New Roman" w:hAnsi="Times New Roman" w:cs="Times New Roman"/>
          <w:sz w:val="28"/>
          <w:szCs w:val="28"/>
        </w:rPr>
        <w:t xml:space="preserve">ремя, </w:t>
      </w:r>
      <w:proofErr w:type="gramStart"/>
      <w:r w:rsidR="0034099D" w:rsidRPr="00E110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4099D" w:rsidRPr="00E1108D">
        <w:rPr>
          <w:rFonts w:ascii="Times New Roman" w:hAnsi="Times New Roman" w:cs="Times New Roman"/>
          <w:sz w:val="28"/>
          <w:szCs w:val="28"/>
        </w:rPr>
        <w:t xml:space="preserve"> следовательно, не может</w:t>
      </w:r>
      <w:r w:rsidRPr="00E1108D">
        <w:rPr>
          <w:rFonts w:ascii="Times New Roman" w:hAnsi="Times New Roman" w:cs="Times New Roman"/>
          <w:sz w:val="28"/>
          <w:szCs w:val="28"/>
        </w:rPr>
        <w:t xml:space="preserve"> обеспечить выпускников рабочими местами не только на всю жизнь, но и на ближайшее время. Многие выпускники вынуждены переучиваться, приобретать новую профессию.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На современном этапе многие профессии оказались невостребованными, стали появляться новые профессии. Упал спрос на неквалифицированный труд, воз</w:t>
      </w:r>
      <w:r w:rsidR="0034099D" w:rsidRPr="00E1108D">
        <w:rPr>
          <w:rFonts w:ascii="Times New Roman" w:hAnsi="Times New Roman" w:cs="Times New Roman"/>
          <w:sz w:val="28"/>
          <w:szCs w:val="28"/>
        </w:rPr>
        <w:t>росла потребность в новом знание</w:t>
      </w:r>
      <w:r w:rsidRPr="00E1108D">
        <w:rPr>
          <w:rFonts w:ascii="Times New Roman" w:hAnsi="Times New Roman" w:cs="Times New Roman"/>
          <w:sz w:val="28"/>
          <w:szCs w:val="28"/>
        </w:rPr>
        <w:t xml:space="preserve"> и новом содержании обучения.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Профессионал</w:t>
      </w:r>
      <w:r w:rsidR="0034099D" w:rsidRPr="00E1108D">
        <w:rPr>
          <w:rFonts w:ascii="Times New Roman" w:hAnsi="Times New Roman" w:cs="Times New Roman"/>
          <w:sz w:val="28"/>
          <w:szCs w:val="28"/>
        </w:rPr>
        <w:t>ьная самореализация современных выпускников</w:t>
      </w:r>
      <w:r w:rsidRPr="00E1108D">
        <w:rPr>
          <w:rFonts w:ascii="Times New Roman" w:hAnsi="Times New Roman" w:cs="Times New Roman"/>
          <w:sz w:val="28"/>
          <w:szCs w:val="28"/>
        </w:rPr>
        <w:t xml:space="preserve"> требует от них овладением не только профессиональными компетенциями, а также экономическими, коммуникативными, информационными компетенциями, которые присутствуют сегодня в любой профессиональной деятельности.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Все эти</w:t>
      </w:r>
      <w:r w:rsidR="00811938">
        <w:rPr>
          <w:rFonts w:ascii="Times New Roman" w:hAnsi="Times New Roman" w:cs="Times New Roman"/>
          <w:sz w:val="28"/>
          <w:szCs w:val="28"/>
        </w:rPr>
        <w:t xml:space="preserve"> изменения требуют от учреждений</w:t>
      </w:r>
      <w:r w:rsidRPr="00E1108D">
        <w:rPr>
          <w:rFonts w:ascii="Times New Roman" w:hAnsi="Times New Roman" w:cs="Times New Roman"/>
          <w:sz w:val="28"/>
          <w:szCs w:val="28"/>
        </w:rPr>
        <w:t xml:space="preserve"> СПО выработки новых форм взаимодействия с рынком труда, социальными партнерами (работодателями), с целью их активного участия в развитии системы СПО.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="00811938">
        <w:rPr>
          <w:rFonts w:ascii="Times New Roman" w:hAnsi="Times New Roman" w:cs="Times New Roman"/>
          <w:sz w:val="28"/>
          <w:szCs w:val="28"/>
        </w:rPr>
        <w:t xml:space="preserve"> развития наша образовательная организация</w:t>
      </w:r>
      <w:r w:rsidRPr="00E1108D">
        <w:rPr>
          <w:rFonts w:ascii="Times New Roman" w:hAnsi="Times New Roman" w:cs="Times New Roman"/>
          <w:sz w:val="28"/>
          <w:szCs w:val="28"/>
        </w:rPr>
        <w:t xml:space="preserve"> (ГБ</w:t>
      </w:r>
      <w:r w:rsidR="00CE7733">
        <w:rPr>
          <w:rFonts w:ascii="Times New Roman" w:hAnsi="Times New Roman" w:cs="Times New Roman"/>
          <w:sz w:val="28"/>
          <w:szCs w:val="28"/>
        </w:rPr>
        <w:t>ПОУ  МО «Колледж «К</w:t>
      </w:r>
      <w:r w:rsidR="001B7C8B">
        <w:rPr>
          <w:rFonts w:ascii="Times New Roman" w:hAnsi="Times New Roman" w:cs="Times New Roman"/>
          <w:sz w:val="28"/>
          <w:szCs w:val="28"/>
        </w:rPr>
        <w:t>оломна»</w:t>
      </w:r>
      <w:r w:rsidRPr="00E1108D">
        <w:rPr>
          <w:rFonts w:ascii="Times New Roman" w:hAnsi="Times New Roman" w:cs="Times New Roman"/>
          <w:sz w:val="28"/>
          <w:szCs w:val="28"/>
        </w:rPr>
        <w:t>) ставит своей приоритетной задачей обеспечение и совершенствование связи процесса обучения наших студентов с предприятиями города, на которых им предстоит работать.</w:t>
      </w:r>
    </w:p>
    <w:p w:rsidR="00996F5A" w:rsidRPr="00E1108D" w:rsidRDefault="00996F5A" w:rsidP="001B7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08D">
        <w:rPr>
          <w:rFonts w:ascii="Times New Roman" w:hAnsi="Times New Roman" w:cs="Times New Roman"/>
          <w:sz w:val="28"/>
          <w:szCs w:val="28"/>
        </w:rPr>
        <w:t>Для реализации данной задачи у колледжа заключены договора о сотрудничестве в области подготовки специалистов со следующими предприятиями</w:t>
      </w:r>
      <w:proofErr w:type="gramEnd"/>
      <w:r w:rsidRPr="00E1108D">
        <w:rPr>
          <w:rFonts w:ascii="Times New Roman" w:hAnsi="Times New Roman" w:cs="Times New Roman"/>
          <w:sz w:val="28"/>
          <w:szCs w:val="28"/>
        </w:rPr>
        <w:t xml:space="preserve"> города и района:</w:t>
      </w:r>
    </w:p>
    <w:p w:rsidR="00996F5A" w:rsidRPr="00E1108D" w:rsidRDefault="00996F5A" w:rsidP="001B7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 xml:space="preserve"> - ОАО «Коломенский завод» - единственное предприятие в России по производству подвижного состава: тепловозов, дизелей, дизель-электрических станций;</w:t>
      </w:r>
    </w:p>
    <w:p w:rsidR="00996F5A" w:rsidRPr="00E1108D" w:rsidRDefault="00996F5A" w:rsidP="001B7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 xml:space="preserve"> - ОАО «НПК «КБМ»» - предприятие, занимающееся разработкой и производством оперативно-тактических и тактических ракетных комплексов, переносных зенитных ракетных комплексов, противотанковых ракетных комплексов, комплексов активной защиты; </w:t>
      </w:r>
    </w:p>
    <w:p w:rsidR="00996F5A" w:rsidRPr="00E1108D" w:rsidRDefault="00996F5A" w:rsidP="001B7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lastRenderedPageBreak/>
        <w:t>- ОАО «</w:t>
      </w:r>
      <w:proofErr w:type="spellStart"/>
      <w:r w:rsidRPr="00E1108D">
        <w:rPr>
          <w:rFonts w:ascii="Times New Roman" w:hAnsi="Times New Roman" w:cs="Times New Roman"/>
          <w:sz w:val="28"/>
          <w:szCs w:val="28"/>
        </w:rPr>
        <w:t>Холсим</w:t>
      </w:r>
      <w:proofErr w:type="spellEnd"/>
      <w:r w:rsidRPr="00E11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08D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E1108D">
        <w:rPr>
          <w:rFonts w:ascii="Times New Roman" w:hAnsi="Times New Roman" w:cs="Times New Roman"/>
          <w:sz w:val="28"/>
          <w:szCs w:val="28"/>
        </w:rPr>
        <w:t>» - одно из крупнейших предприятий в России по производству цемента;</w:t>
      </w:r>
    </w:p>
    <w:p w:rsidR="00996F5A" w:rsidRPr="00E1108D" w:rsidRDefault="0034099D" w:rsidP="001B7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- МУП «Тепло Коломны» - предпри</w:t>
      </w:r>
      <w:r w:rsidR="00996F5A" w:rsidRPr="00E1108D">
        <w:rPr>
          <w:rFonts w:ascii="Times New Roman" w:hAnsi="Times New Roman" w:cs="Times New Roman"/>
          <w:sz w:val="28"/>
          <w:szCs w:val="28"/>
        </w:rPr>
        <w:t>ятие, которое обеспечивает, через работу десятков котельных, тепловой энергией весь город;</w:t>
      </w:r>
    </w:p>
    <w:p w:rsidR="00996F5A" w:rsidRPr="00E1108D" w:rsidRDefault="00996F5A" w:rsidP="001B7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- МУП «Коломенская электросеть» - предприятие, обеспечивающее электрической энергией все промышленные предприятия, жилищно-коммунальное хозяйство города и другую инфраструктуру города;</w:t>
      </w:r>
    </w:p>
    <w:p w:rsidR="00996F5A" w:rsidRPr="00E1108D" w:rsidRDefault="00996F5A" w:rsidP="001B7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- ОАО УК «</w:t>
      </w:r>
      <w:proofErr w:type="spellStart"/>
      <w:r w:rsidRPr="00E1108D">
        <w:rPr>
          <w:rFonts w:ascii="Times New Roman" w:hAnsi="Times New Roman" w:cs="Times New Roman"/>
          <w:sz w:val="28"/>
          <w:szCs w:val="28"/>
        </w:rPr>
        <w:t>Карасёвский</w:t>
      </w:r>
      <w:proofErr w:type="spellEnd"/>
      <w:r w:rsidRPr="00E1108D">
        <w:rPr>
          <w:rFonts w:ascii="Times New Roman" w:hAnsi="Times New Roman" w:cs="Times New Roman"/>
          <w:sz w:val="28"/>
          <w:szCs w:val="28"/>
        </w:rPr>
        <w:t xml:space="preserve"> керамический завод» - предприятие, обеспечивающее строительным материалом город, район и область.</w:t>
      </w:r>
    </w:p>
    <w:p w:rsidR="0034099D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 xml:space="preserve">Предприятия нашего города, осуществляя модернизацию, предъявляют новые требования к специалистам со средним профессиональным образованием. Увеличивая на своих предприятиях долю труда, связанную с внедрением и обслуживанием новых технологий. Предприятия – социальные партнёры, принимающие, на работу выпускников Коломенского политехнического колледжа хотят видеть в наших выпускниках специалистов обладающих </w:t>
      </w:r>
      <w:proofErr w:type="spellStart"/>
      <w:r w:rsidRPr="00E1108D">
        <w:rPr>
          <w:rFonts w:ascii="Times New Roman" w:hAnsi="Times New Roman" w:cs="Times New Roman"/>
          <w:sz w:val="28"/>
          <w:szCs w:val="28"/>
        </w:rPr>
        <w:t>практикоориентированными</w:t>
      </w:r>
      <w:proofErr w:type="spellEnd"/>
      <w:r w:rsidRPr="00E1108D">
        <w:rPr>
          <w:rFonts w:ascii="Times New Roman" w:hAnsi="Times New Roman" w:cs="Times New Roman"/>
          <w:sz w:val="28"/>
          <w:szCs w:val="28"/>
        </w:rPr>
        <w:t xml:space="preserve"> знаниями для выполнения технологических процессов и работы на н</w:t>
      </w:r>
      <w:r w:rsidR="0034099D" w:rsidRPr="00E1108D">
        <w:rPr>
          <w:rFonts w:ascii="Times New Roman" w:hAnsi="Times New Roman" w:cs="Times New Roman"/>
          <w:sz w:val="28"/>
          <w:szCs w:val="28"/>
        </w:rPr>
        <w:t>овом оборудовании.</w:t>
      </w:r>
    </w:p>
    <w:p w:rsidR="00996F5A" w:rsidRPr="00E1108D" w:rsidRDefault="0034099D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Сотрудничество между колледже</w:t>
      </w:r>
      <w:r w:rsidR="00996F5A" w:rsidRPr="00E1108D">
        <w:rPr>
          <w:rFonts w:ascii="Times New Roman" w:hAnsi="Times New Roman" w:cs="Times New Roman"/>
          <w:sz w:val="28"/>
          <w:szCs w:val="28"/>
        </w:rPr>
        <w:t>м и социальными партнерами осуществляется по следующим направлениям: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- разработка, согласование и лицензирование учеб</w:t>
      </w:r>
      <w:r w:rsidR="00484391">
        <w:rPr>
          <w:rFonts w:ascii="Times New Roman" w:hAnsi="Times New Roman" w:cs="Times New Roman"/>
          <w:sz w:val="28"/>
          <w:szCs w:val="28"/>
        </w:rPr>
        <w:t>ных программ, программ  практик.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 xml:space="preserve"> Предприятия социальных партнёров совместно с колледжем при разработке профессиональных образовательных программ (модулей) имеют возможность определять те знания, умения, которые будут востребованы на производстве. В условиях модульно-</w:t>
      </w:r>
      <w:proofErr w:type="spellStart"/>
      <w:r w:rsidRPr="00E1108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1108D">
        <w:rPr>
          <w:rFonts w:ascii="Times New Roman" w:hAnsi="Times New Roman" w:cs="Times New Roman"/>
          <w:sz w:val="28"/>
          <w:szCs w:val="28"/>
        </w:rPr>
        <w:t xml:space="preserve"> подхода к построению образовательного стандарта в соответствии с требованиями работодателей определяются: профессиональные модули (ПМ), общие компетенции (ОК) и профессиональные компетенции (ПК) выпускников колледжа по данной специальности на новом оборудовании.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lastRenderedPageBreak/>
        <w:t>Предприятия социальных партнёров совместно с колледжем при разработке профессиональных образовательных программ (модулей) имеют возможность определять те знания, умения, которые будут востребованы на производстве. В условиях модульно-</w:t>
      </w:r>
      <w:proofErr w:type="spellStart"/>
      <w:r w:rsidRPr="00E1108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1108D">
        <w:rPr>
          <w:rFonts w:ascii="Times New Roman" w:hAnsi="Times New Roman" w:cs="Times New Roman"/>
          <w:sz w:val="28"/>
          <w:szCs w:val="28"/>
        </w:rPr>
        <w:t xml:space="preserve"> подхода к построению образовательного стандарта в соответствии с требованиями работодателей определяются: профессиональные модули (ПМ), общие компетенции (ОК) и профессиональные компетенции (ПК) выпускников колледжа по данной специальности.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 xml:space="preserve">- привлечение специалистов предприятий для проведения </w:t>
      </w:r>
      <w:proofErr w:type="gramStart"/>
      <w:r w:rsidRPr="00E1108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1108D">
        <w:rPr>
          <w:rFonts w:ascii="Times New Roman" w:hAnsi="Times New Roman" w:cs="Times New Roman"/>
          <w:sz w:val="28"/>
          <w:szCs w:val="28"/>
        </w:rPr>
        <w:t xml:space="preserve"> по отдельным учебным дисциплинам и модулям. Обучение, основанное на компетенциях, наиболее эффективно реализуется в форме модульных программ, причём основной принцип обучения ориентирован на результаты, необходимые для сферы труда. Модульно-</w:t>
      </w:r>
      <w:proofErr w:type="spellStart"/>
      <w:r w:rsidRPr="00E1108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1108D">
        <w:rPr>
          <w:rFonts w:ascii="Times New Roman" w:hAnsi="Times New Roman" w:cs="Times New Roman"/>
          <w:sz w:val="28"/>
          <w:szCs w:val="28"/>
        </w:rPr>
        <w:t xml:space="preserve"> подход позволяет осуществлять интеграцию теоретического и практического обучения,  ведет к переосмыслению места и роли теоретических знаний в процессе освоения компетенций. Преимущество модульных программ и практический опыт привлекаемых специалистов  позволяет обновлять или заменять отдельные конкретные модули при изменении  требований к специалисту, тем самым обеспечивая качество подготовки специалистов на конкурентоспособном уровне, дает возможность индивидуализировать обучение путём комбинирования модулей.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- привлечение специалистов предприятий в качестве руководителей практик.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 xml:space="preserve"> Следует особо подчеркнуть важность использования практического опыта работы специалистов - практиков  для тщательного планирования и организации производственной практики, что бы она  отвечала задачам обучения и требования современного производства.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 xml:space="preserve"> - привлечение ведущих специалистов предприятий в качестве председателей и членов для участия в работе государственной </w:t>
      </w:r>
      <w:r w:rsidR="00CE7733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E1108D">
        <w:rPr>
          <w:rFonts w:ascii="Times New Roman" w:hAnsi="Times New Roman" w:cs="Times New Roman"/>
          <w:sz w:val="28"/>
          <w:szCs w:val="28"/>
        </w:rPr>
        <w:t xml:space="preserve"> коми</w:t>
      </w:r>
      <w:r w:rsidR="00CE7733">
        <w:rPr>
          <w:rFonts w:ascii="Times New Roman" w:hAnsi="Times New Roman" w:cs="Times New Roman"/>
          <w:sz w:val="28"/>
          <w:szCs w:val="28"/>
        </w:rPr>
        <w:t>ссии (ГЭ</w:t>
      </w:r>
      <w:r w:rsidRPr="00E1108D">
        <w:rPr>
          <w:rFonts w:ascii="Times New Roman" w:hAnsi="Times New Roman" w:cs="Times New Roman"/>
          <w:sz w:val="28"/>
          <w:szCs w:val="28"/>
        </w:rPr>
        <w:t xml:space="preserve">К); 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заключений </w:t>
      </w:r>
      <w:r w:rsidR="00CE7733">
        <w:rPr>
          <w:rFonts w:ascii="Times New Roman" w:hAnsi="Times New Roman" w:cs="Times New Roman"/>
          <w:sz w:val="28"/>
          <w:szCs w:val="28"/>
        </w:rPr>
        <w:t>и рекомендаций  председателей ГЭ</w:t>
      </w:r>
      <w:bookmarkStart w:id="0" w:name="_GoBack"/>
      <w:bookmarkEnd w:id="0"/>
      <w:r w:rsidRPr="00E1108D">
        <w:rPr>
          <w:rFonts w:ascii="Times New Roman" w:hAnsi="Times New Roman" w:cs="Times New Roman"/>
          <w:sz w:val="28"/>
          <w:szCs w:val="28"/>
        </w:rPr>
        <w:t>К вносятся коррективы в содержание образовательного процесса подготовки специалистов.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- предоставление предприятиями мест для организации  и проведения производственной и преддипломной практик;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Все места практик, предоставляемые нашими студентами, соответствуют осваиваемым специальностям.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 xml:space="preserve"> - трудоустройство выпускников.</w:t>
      </w:r>
    </w:p>
    <w:p w:rsidR="00996F5A" w:rsidRPr="00E1108D" w:rsidRDefault="00996F5A" w:rsidP="00E110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 xml:space="preserve">Успешное взаимодействие и сотрудничество с социальными партнерами и востребованность наших выпускников </w:t>
      </w:r>
      <w:proofErr w:type="gramStart"/>
      <w:r w:rsidRPr="00E1108D"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 w:rsidRPr="00E1108D">
        <w:rPr>
          <w:rFonts w:ascii="Times New Roman" w:hAnsi="Times New Roman" w:cs="Times New Roman"/>
          <w:sz w:val="28"/>
          <w:szCs w:val="28"/>
        </w:rPr>
        <w:t xml:space="preserve"> прежде всего направлениями подготовки. 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Одним из показателей успешного освоения образовательных программ и интегративного процесса с социальными партнерами  является участие студентов нашего учебного заведения в конкурсах профессионального мастерства различного уровня: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1. Конкурсы профессионального мастерства на уровне города:</w:t>
      </w: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Традиционное участие в ежегодном конкурсе «Лучший по профессии» в День машиностроителя</w:t>
      </w:r>
      <w:r w:rsidR="00E1108D" w:rsidRPr="00E1108D">
        <w:rPr>
          <w:rFonts w:ascii="Times New Roman" w:hAnsi="Times New Roman" w:cs="Times New Roman"/>
          <w:sz w:val="28"/>
          <w:szCs w:val="28"/>
        </w:rPr>
        <w:t xml:space="preserve"> на базе ОАО «Коломенский завод».</w:t>
      </w:r>
    </w:p>
    <w:p w:rsidR="0034099D" w:rsidRPr="00E1108D" w:rsidRDefault="0034099D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 xml:space="preserve">2. Конкурсы профессионального </w:t>
      </w:r>
      <w:r w:rsidR="00E1108D" w:rsidRPr="00E1108D">
        <w:rPr>
          <w:rFonts w:ascii="Times New Roman" w:hAnsi="Times New Roman" w:cs="Times New Roman"/>
          <w:sz w:val="28"/>
          <w:szCs w:val="28"/>
        </w:rPr>
        <w:t>мастерства регионального уровня.</w:t>
      </w:r>
    </w:p>
    <w:p w:rsidR="0034099D" w:rsidRPr="00E1108D" w:rsidRDefault="00E1108D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3. Всероссийские олимпиады.</w:t>
      </w:r>
    </w:p>
    <w:p w:rsidR="0034099D" w:rsidRPr="00E1108D" w:rsidRDefault="0034099D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 xml:space="preserve">4. Участие в движении </w:t>
      </w:r>
      <w:proofErr w:type="spellStart"/>
      <w:r w:rsidRPr="00E1108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E1108D" w:rsidRPr="00E11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08D" w:rsidRPr="00E1108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E1108D" w:rsidRPr="00E1108D">
        <w:rPr>
          <w:rFonts w:ascii="Times New Roman" w:hAnsi="Times New Roman" w:cs="Times New Roman"/>
          <w:sz w:val="28"/>
          <w:szCs w:val="28"/>
        </w:rPr>
        <w:t>.</w:t>
      </w:r>
      <w:r w:rsidRPr="00E11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9D" w:rsidRPr="00E1108D" w:rsidRDefault="0034099D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8D">
        <w:rPr>
          <w:rFonts w:ascii="Times New Roman" w:hAnsi="Times New Roman" w:cs="Times New Roman"/>
          <w:sz w:val="28"/>
          <w:szCs w:val="28"/>
        </w:rPr>
        <w:t>Таким образом</w:t>
      </w:r>
      <w:r w:rsidR="001B7C8B">
        <w:rPr>
          <w:rFonts w:ascii="Times New Roman" w:hAnsi="Times New Roman" w:cs="Times New Roman"/>
          <w:sz w:val="28"/>
          <w:szCs w:val="28"/>
        </w:rPr>
        <w:t>,</w:t>
      </w:r>
      <w:r w:rsidRPr="00E1108D">
        <w:rPr>
          <w:rFonts w:ascii="Times New Roman" w:hAnsi="Times New Roman" w:cs="Times New Roman"/>
          <w:sz w:val="28"/>
          <w:szCs w:val="28"/>
        </w:rPr>
        <w:t xml:space="preserve"> только тесное и непосредственное взаимодействие социальных партнеров, прежде всего образовательного учреждения и работодателя, позволят решить главную задачу профессионального образования – подготовить специалиста высокой квалификации с творческим подходом к производственной деятельности.</w:t>
      </w:r>
    </w:p>
    <w:p w:rsidR="0034099D" w:rsidRPr="00E1108D" w:rsidRDefault="0034099D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5A" w:rsidRPr="00E1108D" w:rsidRDefault="00996F5A" w:rsidP="00786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F5A" w:rsidRPr="00E1108D" w:rsidSect="001A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3E7"/>
    <w:rsid w:val="00034AF5"/>
    <w:rsid w:val="00086CB2"/>
    <w:rsid w:val="001373BD"/>
    <w:rsid w:val="001A0F94"/>
    <w:rsid w:val="001B7C8B"/>
    <w:rsid w:val="0034099D"/>
    <w:rsid w:val="003F242C"/>
    <w:rsid w:val="00484391"/>
    <w:rsid w:val="00484E04"/>
    <w:rsid w:val="005A2592"/>
    <w:rsid w:val="00626B42"/>
    <w:rsid w:val="00786AD0"/>
    <w:rsid w:val="00811938"/>
    <w:rsid w:val="0082259E"/>
    <w:rsid w:val="00956146"/>
    <w:rsid w:val="00996F5A"/>
    <w:rsid w:val="00A05D11"/>
    <w:rsid w:val="00A243A3"/>
    <w:rsid w:val="00BC7E85"/>
    <w:rsid w:val="00CE7733"/>
    <w:rsid w:val="00E05917"/>
    <w:rsid w:val="00E1108D"/>
    <w:rsid w:val="00E7738B"/>
    <w:rsid w:val="00E9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Kab-408</cp:lastModifiedBy>
  <cp:revision>18</cp:revision>
  <dcterms:created xsi:type="dcterms:W3CDTF">2018-04-13T09:32:00Z</dcterms:created>
  <dcterms:modified xsi:type="dcterms:W3CDTF">2019-02-21T06:10:00Z</dcterms:modified>
</cp:coreProperties>
</file>